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02C9" w:rsidRPr="00D702C9" w:rsidRDefault="00D702C9" w:rsidP="00D702C9">
      <w:pPr>
        <w:autoSpaceDE w:val="0"/>
        <w:autoSpaceDN w:val="0"/>
        <w:adjustRightInd w:val="0"/>
        <w:spacing w:line="687" w:lineRule="atLeast"/>
        <w:jc w:val="center"/>
        <w:rPr>
          <w:rFonts w:ascii="Arial" w:eastAsia="ヒラギノ角ゴ Pro W3" w:hAnsi="Arial" w:cs="Arial"/>
          <w:color w:val="012169"/>
          <w:sz w:val="96"/>
          <w:szCs w:val="96"/>
        </w:rPr>
      </w:pPr>
      <w:r w:rsidRPr="00D702C9">
        <w:rPr>
          <w:rFonts w:ascii="Gill Sans MT" w:hAnsi="Gill Sans MT" w:cs="Arial"/>
          <w:b/>
          <w:noProof/>
        </w:rPr>
        <w:drawing>
          <wp:inline distT="0" distB="0" distL="0" distR="0" wp14:anchorId="01C7C992" wp14:editId="688CA8DF">
            <wp:extent cx="2926800" cy="1008000"/>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26800" cy="1008000"/>
                    </a:xfrm>
                    <a:prstGeom prst="rect">
                      <a:avLst/>
                    </a:prstGeom>
                  </pic:spPr>
                </pic:pic>
              </a:graphicData>
            </a:graphic>
          </wp:inline>
        </w:drawing>
      </w:r>
    </w:p>
    <w:p w:rsidR="00D702C9" w:rsidRPr="00D702C9" w:rsidRDefault="00D702C9" w:rsidP="00D702C9">
      <w:pPr>
        <w:tabs>
          <w:tab w:val="left" w:pos="6900"/>
        </w:tabs>
        <w:jc w:val="both"/>
        <w:rPr>
          <w:rFonts w:cstheme="minorHAnsi"/>
          <w:sz w:val="96"/>
          <w:szCs w:val="96"/>
        </w:rPr>
      </w:pPr>
    </w:p>
    <w:p w:rsidR="00D702C9" w:rsidRPr="00D702C9" w:rsidRDefault="00D702C9" w:rsidP="00D702C9">
      <w:pPr>
        <w:jc w:val="center"/>
        <w:rPr>
          <w:rFonts w:ascii="Gill Sans MT" w:hAnsi="Gill Sans MT" w:cs="Arial"/>
          <w:b/>
          <w:sz w:val="36"/>
          <w:szCs w:val="36"/>
        </w:rPr>
      </w:pPr>
      <w:r>
        <w:rPr>
          <w:rFonts w:ascii="Gill Sans MT" w:hAnsi="Gill Sans MT" w:cs="Arial"/>
          <w:b/>
          <w:sz w:val="36"/>
          <w:szCs w:val="36"/>
        </w:rPr>
        <w:t xml:space="preserve">Admissions </w:t>
      </w:r>
      <w:r w:rsidRPr="00D702C9">
        <w:rPr>
          <w:rFonts w:ascii="Gill Sans MT" w:hAnsi="Gill Sans MT" w:cs="Arial"/>
          <w:b/>
          <w:sz w:val="36"/>
          <w:szCs w:val="36"/>
        </w:rPr>
        <w:t>Policy</w:t>
      </w:r>
    </w:p>
    <w:p w:rsidR="00D702C9" w:rsidRPr="00D702C9" w:rsidRDefault="00D702C9" w:rsidP="00D702C9">
      <w:pPr>
        <w:rPr>
          <w:rFonts w:ascii="Gill Sans MT" w:hAnsi="Gill Sans MT" w:cs="Arial"/>
        </w:rPr>
      </w:pPr>
      <w:bookmarkStart w:id="0" w:name="anc_general"/>
      <w:bookmarkStart w:id="1" w:name="anc_personal"/>
      <w:bookmarkStart w:id="2" w:name="anc_gifts"/>
      <w:bookmarkStart w:id="3" w:name="anc_sponsorship"/>
      <w:bookmarkStart w:id="4" w:name="anc_confid"/>
      <w:bookmarkStart w:id="5" w:name="anc_money"/>
      <w:bookmarkStart w:id="6" w:name="anc_criminal"/>
      <w:bookmarkStart w:id="7" w:name="anc_employ"/>
      <w:bookmarkStart w:id="8" w:name="anc_copyright"/>
      <w:bookmarkStart w:id="9" w:name="anc_publications"/>
      <w:bookmarkStart w:id="10" w:name="anc_equipment"/>
      <w:bookmarkStart w:id="11" w:name="anc_political"/>
      <w:bookmarkStart w:id="12" w:name="anc_equal"/>
      <w:bookmarkStart w:id="13" w:name="anc_matters"/>
      <w:bookmarkStart w:id="14" w:name="anc_harass"/>
      <w:bookmarkStart w:id="15" w:name="anc_fitness"/>
      <w:bookmarkStart w:id="16" w:name="anc_health"/>
      <w:bookmarkStart w:id="17" w:name="anc_attendance"/>
      <w:bookmarkStart w:id="18" w:name="anc_smoking"/>
      <w:bookmarkStart w:id="19" w:name="anc_dress"/>
      <w:bookmarkStart w:id="20" w:name="anc_identity"/>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rsidR="00D702C9" w:rsidRPr="00D702C9" w:rsidRDefault="00D702C9" w:rsidP="00D702C9">
      <w:pPr>
        <w:jc w:val="center"/>
        <w:rPr>
          <w:rFonts w:ascii="Gill Sans MT" w:hAnsi="Gill Sans MT" w:cs="Arial"/>
          <w:b/>
          <w:bCs/>
          <w:sz w:val="40"/>
        </w:rPr>
      </w:pPr>
    </w:p>
    <w:p w:rsidR="00D702C9" w:rsidRPr="00D702C9" w:rsidRDefault="00D702C9" w:rsidP="00D702C9">
      <w:pPr>
        <w:jc w:val="center"/>
        <w:rPr>
          <w:rFonts w:ascii="Gill Sans MT" w:hAnsi="Gill Sans MT" w:cs="Arial"/>
          <w:b/>
          <w:bCs/>
          <w:sz w:val="40"/>
        </w:rPr>
      </w:pPr>
      <w:r w:rsidRPr="00D702C9">
        <w:rPr>
          <w:rFonts w:ascii="Gill Sans MT" w:hAnsi="Gill Sans MT" w:cs="Arial"/>
          <w:b/>
          <w:bCs/>
          <w:sz w:val="40"/>
        </w:rPr>
        <w:t>Mission: To enable all young people at Uffculme to lead meaningful and enjoyable lives</w:t>
      </w:r>
    </w:p>
    <w:p w:rsidR="00D702C9" w:rsidRPr="00D702C9" w:rsidRDefault="00D702C9" w:rsidP="00D702C9">
      <w:pPr>
        <w:jc w:val="center"/>
        <w:rPr>
          <w:rFonts w:ascii="Gill Sans MT" w:hAnsi="Gill Sans MT" w:cs="Arial"/>
          <w:b/>
          <w:bCs/>
          <w:sz w:val="40"/>
        </w:rPr>
      </w:pPr>
    </w:p>
    <w:p w:rsidR="00D702C9" w:rsidRPr="00D702C9" w:rsidRDefault="00D702C9" w:rsidP="00D702C9">
      <w:pPr>
        <w:rPr>
          <w:rFonts w:ascii="Gill Sans MT" w:hAnsi="Gill Sans MT" w:cs="Arial"/>
          <w:b/>
          <w:bCs/>
        </w:rPr>
      </w:pPr>
    </w:p>
    <w:p w:rsidR="00D702C9" w:rsidRPr="00D702C9" w:rsidRDefault="00D702C9" w:rsidP="00D702C9">
      <w:pPr>
        <w:rPr>
          <w:rFonts w:ascii="Gill Sans MT" w:hAnsi="Gill Sans MT" w:cs="Arial"/>
          <w:b/>
          <w:bCs/>
        </w:rPr>
      </w:pPr>
    </w:p>
    <w:p w:rsidR="00D702C9" w:rsidRPr="00D702C9" w:rsidRDefault="00D702C9" w:rsidP="00D702C9">
      <w:pPr>
        <w:jc w:val="center"/>
        <w:rPr>
          <w:rFonts w:ascii="Gill Sans MT" w:hAnsi="Gill Sans MT"/>
          <w:b/>
          <w:i/>
        </w:rPr>
      </w:pPr>
      <w:r w:rsidRPr="00D702C9">
        <w:rPr>
          <w:rFonts w:ascii="Gill Sans MT" w:hAnsi="Gill Sans MT"/>
          <w:b/>
          <w:i/>
        </w:rPr>
        <w:t>This school is committed to safeguarding and promoting the welfare of children and young people and expects all staff and volunteers to share this commitment</w:t>
      </w:r>
    </w:p>
    <w:p w:rsidR="00D702C9" w:rsidRPr="00D702C9" w:rsidRDefault="00D702C9" w:rsidP="00D702C9">
      <w:pPr>
        <w:jc w:val="center"/>
        <w:rPr>
          <w:rFonts w:ascii="Gill Sans MT" w:hAnsi="Gill Sans MT"/>
          <w:b/>
          <w:i/>
        </w:rPr>
      </w:pPr>
    </w:p>
    <w:p w:rsidR="00D702C9" w:rsidRPr="00D702C9" w:rsidRDefault="00D702C9" w:rsidP="00D702C9">
      <w:pPr>
        <w:jc w:val="center"/>
        <w:rPr>
          <w:rFonts w:ascii="Gill Sans MT" w:hAnsi="Gill Sans MT"/>
          <w:b/>
          <w:i/>
        </w:rPr>
      </w:pPr>
    </w:p>
    <w:p w:rsidR="00D702C9" w:rsidRPr="00D702C9" w:rsidRDefault="00D702C9" w:rsidP="00D702C9">
      <w:pPr>
        <w:rPr>
          <w:rFonts w:ascii="Gill Sans MT" w:hAnsi="Gill Sans MT"/>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D702C9" w:rsidRPr="00D702C9" w:rsidTr="00316224">
        <w:tc>
          <w:tcPr>
            <w:tcW w:w="4508" w:type="dxa"/>
            <w:shd w:val="clear" w:color="auto" w:fill="auto"/>
          </w:tcPr>
          <w:p w:rsidR="00D702C9" w:rsidRPr="00D702C9" w:rsidRDefault="00D702C9" w:rsidP="00D702C9">
            <w:pPr>
              <w:rPr>
                <w:rFonts w:ascii="Gill Sans MT" w:eastAsia="Calibri" w:hAnsi="Gill Sans MT"/>
                <w:b/>
              </w:rPr>
            </w:pPr>
            <w:r w:rsidRPr="00D702C9">
              <w:rPr>
                <w:rFonts w:ascii="Gill Sans MT" w:eastAsia="Calibri" w:hAnsi="Gill Sans MT"/>
                <w:b/>
              </w:rPr>
              <w:t>Date Approved by Governing Body:</w:t>
            </w:r>
            <w:r w:rsidRPr="00D702C9">
              <w:rPr>
                <w:rFonts w:ascii="Gill Sans MT" w:eastAsia="Calibri" w:hAnsi="Gill Sans MT"/>
                <w:b/>
              </w:rPr>
              <w:tab/>
            </w:r>
          </w:p>
        </w:tc>
        <w:tc>
          <w:tcPr>
            <w:tcW w:w="4508" w:type="dxa"/>
            <w:shd w:val="clear" w:color="auto" w:fill="auto"/>
          </w:tcPr>
          <w:p w:rsidR="00D702C9" w:rsidRPr="00D702C9" w:rsidRDefault="00D702C9" w:rsidP="00D702C9">
            <w:pPr>
              <w:rPr>
                <w:rFonts w:ascii="Gill Sans MT" w:eastAsia="Calibri" w:hAnsi="Gill Sans MT"/>
                <w:b/>
              </w:rPr>
            </w:pPr>
            <w:r>
              <w:rPr>
                <w:rFonts w:ascii="Gill Sans MT" w:eastAsia="Calibri" w:hAnsi="Gill Sans MT"/>
                <w:b/>
              </w:rPr>
              <w:t xml:space="preserve">January </w:t>
            </w:r>
            <w:r w:rsidRPr="00D702C9">
              <w:rPr>
                <w:rFonts w:ascii="Gill Sans MT" w:eastAsia="Calibri" w:hAnsi="Gill Sans MT"/>
                <w:b/>
              </w:rPr>
              <w:t>202</w:t>
            </w:r>
            <w:r>
              <w:rPr>
                <w:rFonts w:ascii="Gill Sans MT" w:eastAsia="Calibri" w:hAnsi="Gill Sans MT"/>
                <w:b/>
              </w:rPr>
              <w:t>3</w:t>
            </w:r>
            <w:r w:rsidRPr="00D702C9">
              <w:rPr>
                <w:rFonts w:ascii="Gill Sans MT" w:eastAsia="Calibri" w:hAnsi="Gill Sans MT"/>
                <w:b/>
              </w:rPr>
              <w:t xml:space="preserve"> </w:t>
            </w:r>
          </w:p>
        </w:tc>
      </w:tr>
      <w:tr w:rsidR="00D702C9" w:rsidRPr="00D702C9" w:rsidTr="00316224">
        <w:tc>
          <w:tcPr>
            <w:tcW w:w="4508" w:type="dxa"/>
            <w:shd w:val="clear" w:color="auto" w:fill="auto"/>
          </w:tcPr>
          <w:p w:rsidR="00D702C9" w:rsidRPr="00D702C9" w:rsidRDefault="00D702C9" w:rsidP="00D702C9">
            <w:pPr>
              <w:rPr>
                <w:rFonts w:ascii="Gill Sans MT" w:eastAsia="Calibri" w:hAnsi="Gill Sans MT"/>
                <w:b/>
              </w:rPr>
            </w:pPr>
            <w:r w:rsidRPr="00D702C9">
              <w:rPr>
                <w:rFonts w:ascii="Gill Sans MT" w:eastAsia="Calibri" w:hAnsi="Gill Sans MT"/>
                <w:b/>
              </w:rPr>
              <w:t>Review Period:</w:t>
            </w:r>
            <w:r w:rsidRPr="00D702C9">
              <w:rPr>
                <w:rFonts w:ascii="Gill Sans MT" w:eastAsia="Calibri" w:hAnsi="Gill Sans MT"/>
                <w:b/>
              </w:rPr>
              <w:tab/>
            </w:r>
          </w:p>
        </w:tc>
        <w:tc>
          <w:tcPr>
            <w:tcW w:w="4508" w:type="dxa"/>
            <w:shd w:val="clear" w:color="auto" w:fill="auto"/>
          </w:tcPr>
          <w:p w:rsidR="00D702C9" w:rsidRPr="00D702C9" w:rsidRDefault="00D702C9" w:rsidP="00D702C9">
            <w:pPr>
              <w:rPr>
                <w:rFonts w:ascii="Gill Sans MT" w:eastAsia="Calibri" w:hAnsi="Gill Sans MT"/>
                <w:b/>
              </w:rPr>
            </w:pPr>
            <w:r w:rsidRPr="00D702C9">
              <w:rPr>
                <w:rFonts w:ascii="Gill Sans MT" w:eastAsia="Calibri" w:hAnsi="Gill Sans MT"/>
                <w:b/>
              </w:rPr>
              <w:t>2 years</w:t>
            </w:r>
          </w:p>
        </w:tc>
      </w:tr>
      <w:tr w:rsidR="00D702C9" w:rsidRPr="00D702C9" w:rsidTr="00316224">
        <w:tc>
          <w:tcPr>
            <w:tcW w:w="4508" w:type="dxa"/>
            <w:shd w:val="clear" w:color="auto" w:fill="auto"/>
          </w:tcPr>
          <w:p w:rsidR="00D702C9" w:rsidRPr="00D702C9" w:rsidRDefault="00D702C9" w:rsidP="00D702C9">
            <w:pPr>
              <w:rPr>
                <w:rFonts w:ascii="Gill Sans MT" w:eastAsia="Calibri" w:hAnsi="Gill Sans MT"/>
                <w:b/>
              </w:rPr>
            </w:pPr>
            <w:r w:rsidRPr="00D702C9">
              <w:rPr>
                <w:rFonts w:ascii="Gill Sans MT" w:eastAsia="Calibri" w:hAnsi="Gill Sans MT"/>
                <w:b/>
              </w:rPr>
              <w:t>Next Review Date:</w:t>
            </w:r>
          </w:p>
        </w:tc>
        <w:tc>
          <w:tcPr>
            <w:tcW w:w="4508" w:type="dxa"/>
            <w:shd w:val="clear" w:color="auto" w:fill="auto"/>
          </w:tcPr>
          <w:p w:rsidR="00D702C9" w:rsidRPr="00D702C9" w:rsidRDefault="00D702C9" w:rsidP="00D702C9">
            <w:pPr>
              <w:rPr>
                <w:rFonts w:ascii="Gill Sans MT" w:eastAsia="Calibri" w:hAnsi="Gill Sans MT"/>
                <w:b/>
              </w:rPr>
            </w:pPr>
            <w:r>
              <w:rPr>
                <w:rFonts w:ascii="Gill Sans MT" w:eastAsia="Calibri" w:hAnsi="Gill Sans MT"/>
                <w:b/>
              </w:rPr>
              <w:t>January 2024</w:t>
            </w:r>
          </w:p>
        </w:tc>
      </w:tr>
    </w:tbl>
    <w:p w:rsidR="00D702C9" w:rsidRPr="00D702C9" w:rsidRDefault="00D702C9" w:rsidP="00D702C9">
      <w:pPr>
        <w:rPr>
          <w:rFonts w:ascii="Gill Sans MT" w:hAnsi="Gill Sans MT"/>
          <w:b/>
        </w:rPr>
      </w:pPr>
    </w:p>
    <w:p w:rsidR="00D702C9" w:rsidRPr="00D702C9" w:rsidRDefault="00D702C9" w:rsidP="00D702C9">
      <w:pPr>
        <w:rPr>
          <w:rFonts w:ascii="Gill Sans MT" w:hAnsi="Gill Sans MT"/>
          <w:b/>
        </w:rPr>
      </w:pPr>
      <w:r w:rsidRPr="00D702C9">
        <w:rPr>
          <w:rFonts w:ascii="Gill Sans MT" w:hAnsi="Gill Sans MT"/>
          <w:b/>
        </w:rPr>
        <w:tab/>
      </w:r>
      <w:r w:rsidRPr="00D702C9">
        <w:rPr>
          <w:rFonts w:ascii="Gill Sans MT" w:hAnsi="Gill Sans MT"/>
          <w:b/>
        </w:rPr>
        <w:tab/>
      </w:r>
      <w:r w:rsidRPr="00D702C9">
        <w:rPr>
          <w:rFonts w:ascii="Gill Sans MT" w:hAnsi="Gill Sans MT"/>
          <w:b/>
        </w:rPr>
        <w:tab/>
      </w:r>
      <w:r w:rsidRPr="00D702C9">
        <w:rPr>
          <w:rFonts w:ascii="Gill Sans MT" w:hAnsi="Gill Sans MT"/>
          <w:b/>
        </w:rPr>
        <w:tab/>
      </w:r>
      <w:r w:rsidRPr="00D702C9">
        <w:rPr>
          <w:rFonts w:ascii="Gill Sans MT" w:hAnsi="Gill Sans MT"/>
          <w:b/>
        </w:rPr>
        <w:tab/>
      </w:r>
      <w:r w:rsidRPr="00D702C9">
        <w:rPr>
          <w:rFonts w:ascii="Gill Sans MT" w:hAnsi="Gill Sans MT"/>
          <w:b/>
        </w:rPr>
        <w:tab/>
      </w:r>
      <w:r w:rsidRPr="00D702C9">
        <w:rPr>
          <w:rFonts w:ascii="Gill Sans MT" w:hAnsi="Gill Sans MT"/>
          <w:b/>
        </w:rPr>
        <w:tab/>
      </w:r>
      <w:r w:rsidRPr="00D702C9">
        <w:rPr>
          <w:rFonts w:ascii="Gill Sans MT" w:hAnsi="Gill Sans MT"/>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D702C9" w:rsidRPr="00D702C9" w:rsidTr="00316224">
        <w:trPr>
          <w:trHeight w:val="612"/>
        </w:trPr>
        <w:tc>
          <w:tcPr>
            <w:tcW w:w="4508" w:type="dxa"/>
            <w:shd w:val="clear" w:color="auto" w:fill="auto"/>
          </w:tcPr>
          <w:p w:rsidR="00D702C9" w:rsidRPr="00D702C9" w:rsidRDefault="00D702C9" w:rsidP="00D702C9">
            <w:pPr>
              <w:rPr>
                <w:rFonts w:ascii="Gill Sans MT" w:eastAsia="Calibri" w:hAnsi="Gill Sans MT"/>
              </w:rPr>
            </w:pPr>
            <w:r w:rsidRPr="00D702C9">
              <w:rPr>
                <w:rFonts w:ascii="Gill Sans MT" w:eastAsia="Calibri" w:hAnsi="Gill Sans MT"/>
              </w:rPr>
              <w:t>Chair of Governors:</w:t>
            </w:r>
          </w:p>
        </w:tc>
        <w:tc>
          <w:tcPr>
            <w:tcW w:w="4508" w:type="dxa"/>
            <w:shd w:val="clear" w:color="auto" w:fill="auto"/>
          </w:tcPr>
          <w:p w:rsidR="00D702C9" w:rsidRPr="00D702C9" w:rsidRDefault="00D702C9" w:rsidP="00D702C9">
            <w:pPr>
              <w:rPr>
                <w:rFonts w:ascii="Gill Sans MT" w:eastAsia="Calibri" w:hAnsi="Gill Sans MT"/>
              </w:rPr>
            </w:pPr>
            <w:r w:rsidRPr="00D702C9">
              <w:rPr>
                <w:rFonts w:ascii="Gill Sans MT" w:eastAsia="Calibri" w:hAnsi="Gill Sans MT"/>
              </w:rPr>
              <w:t>John Garrett</w:t>
            </w:r>
          </w:p>
        </w:tc>
      </w:tr>
    </w:tbl>
    <w:p w:rsidR="00D702C9" w:rsidRPr="00D702C9" w:rsidRDefault="00D702C9" w:rsidP="00D702C9">
      <w:pPr>
        <w:rPr>
          <w:rFonts w:cstheme="minorHAnsi"/>
          <w:sz w:val="24"/>
          <w:szCs w:val="24"/>
        </w:rPr>
      </w:pPr>
    </w:p>
    <w:p w:rsidR="00D702C9" w:rsidRPr="00D702C9" w:rsidRDefault="00D702C9" w:rsidP="00D702C9">
      <w:pPr>
        <w:rPr>
          <w:rFonts w:ascii="Gill Sans MT" w:hAnsi="Gill Sans MT"/>
          <w:sz w:val="24"/>
          <w:szCs w:val="24"/>
        </w:rPr>
      </w:pPr>
      <w:r w:rsidRPr="00D702C9">
        <w:rPr>
          <w:rFonts w:ascii="Gill Sans MT" w:hAnsi="Gill Sans MT"/>
          <w:sz w:val="24"/>
          <w:szCs w:val="24"/>
        </w:rPr>
        <w:br w:type="page"/>
      </w:r>
    </w:p>
    <w:p w:rsidR="00D702C9" w:rsidRDefault="00D702C9" w:rsidP="00D702C9"/>
    <w:p w:rsidR="00D702C9" w:rsidRDefault="00D702C9" w:rsidP="00D702C9"/>
    <w:p w:rsidR="00D702C9" w:rsidRDefault="00D702C9" w:rsidP="00D702C9">
      <w:r>
        <w:t>Contents</w:t>
      </w:r>
    </w:p>
    <w:p w:rsidR="00D702C9" w:rsidRDefault="00D702C9" w:rsidP="00D702C9">
      <w:r>
        <w:t xml:space="preserve">1. Our </w:t>
      </w:r>
      <w:proofErr w:type="gramStart"/>
      <w:r>
        <w:t>Mission:......................................................................................................................</w:t>
      </w:r>
      <w:proofErr w:type="gramEnd"/>
      <w:r>
        <w:t>3</w:t>
      </w:r>
    </w:p>
    <w:p w:rsidR="00D702C9" w:rsidRDefault="00D702C9" w:rsidP="00D702C9">
      <w:r>
        <w:t xml:space="preserve">2. </w:t>
      </w:r>
      <w:proofErr w:type="gramStart"/>
      <w:r>
        <w:t>Introduction:....................................................................................................................</w:t>
      </w:r>
      <w:proofErr w:type="gramEnd"/>
      <w:r>
        <w:t>3</w:t>
      </w:r>
    </w:p>
    <w:p w:rsidR="00D702C9" w:rsidRDefault="00D702C9" w:rsidP="00D702C9">
      <w:r>
        <w:t xml:space="preserve">3. Procedures and </w:t>
      </w:r>
      <w:proofErr w:type="gramStart"/>
      <w:r>
        <w:t>Protocol:...........................................................................................</w:t>
      </w:r>
      <w:proofErr w:type="gramEnd"/>
      <w:r>
        <w:t>3</w:t>
      </w:r>
    </w:p>
    <w:p w:rsidR="00D702C9" w:rsidRDefault="00D702C9" w:rsidP="00D702C9"/>
    <w:p w:rsidR="00D702C9" w:rsidRDefault="00D702C9" w:rsidP="00D702C9"/>
    <w:p w:rsidR="00D702C9" w:rsidRDefault="00D702C9" w:rsidP="00D702C9">
      <w:r>
        <w:t>1. Our Mission:</w:t>
      </w:r>
    </w:p>
    <w:p w:rsidR="00D702C9" w:rsidRPr="00D702C9" w:rsidRDefault="00D702C9" w:rsidP="00D702C9">
      <w:r>
        <w:t>‘</w:t>
      </w:r>
      <w:r>
        <w:t xml:space="preserve"> </w:t>
      </w:r>
      <w:r w:rsidRPr="00D702C9">
        <w:rPr>
          <w:rFonts w:ascii="Gill Sans MT" w:hAnsi="Gill Sans MT" w:cs="Arial"/>
          <w:bCs/>
        </w:rPr>
        <w:t>To enable all young people at Uffculme to lead meaningful and enjoyable lives</w:t>
      </w:r>
      <w:bookmarkStart w:id="21" w:name="_GoBack"/>
      <w:bookmarkEnd w:id="21"/>
      <w:r w:rsidRPr="00D702C9">
        <w:t>.’</w:t>
      </w:r>
    </w:p>
    <w:p w:rsidR="00D702C9" w:rsidRDefault="00D702C9" w:rsidP="00D702C9"/>
    <w:p w:rsidR="00D702C9" w:rsidRDefault="00D702C9" w:rsidP="00D702C9">
      <w:r>
        <w:t>2. Introduction:</w:t>
      </w:r>
    </w:p>
    <w:p w:rsidR="00D702C9" w:rsidRDefault="00D702C9" w:rsidP="00D702C9">
      <w:r>
        <w:t>Uffculme</w:t>
      </w:r>
      <w:r>
        <w:t xml:space="preserve"> </w:t>
      </w:r>
      <w:r>
        <w:t>School</w:t>
      </w:r>
      <w:r>
        <w:t xml:space="preserve"> has its own admission authority and meets all the</w:t>
      </w:r>
      <w:r>
        <w:t xml:space="preserve"> </w:t>
      </w:r>
      <w:r>
        <w:t>mandatory provisions determined by ‘The School Admissions Code’</w:t>
      </w:r>
      <w:r>
        <w:t xml:space="preserve"> </w:t>
      </w:r>
      <w:r>
        <w:t>and ‘School Admissions Appeals Code’ written by the Department for</w:t>
      </w:r>
      <w:r>
        <w:t xml:space="preserve"> </w:t>
      </w:r>
      <w:r>
        <w:t>Education, both codes are available from</w:t>
      </w:r>
      <w:r>
        <w:t xml:space="preserve"> </w:t>
      </w:r>
      <w:hyperlink r:id="rId6" w:history="1">
        <w:r w:rsidRPr="00296412">
          <w:rPr>
            <w:rStyle w:val="Hyperlink"/>
          </w:rPr>
          <w:t>www.gov.uk/government/publications/</w:t>
        </w:r>
      </w:hyperlink>
      <w:r>
        <w:t>.</w:t>
      </w:r>
      <w:r>
        <w:t xml:space="preserve"> </w:t>
      </w:r>
    </w:p>
    <w:p w:rsidR="00D702C9" w:rsidRDefault="00D702C9" w:rsidP="00D702C9">
      <w:r>
        <w:t>Uffculme</w:t>
      </w:r>
      <w:r>
        <w:t xml:space="preserve"> </w:t>
      </w:r>
      <w:r>
        <w:t>School</w:t>
      </w:r>
      <w:r>
        <w:t xml:space="preserve"> is</w:t>
      </w:r>
      <w:r>
        <w:t xml:space="preserve"> </w:t>
      </w:r>
      <w:r>
        <w:t>commissioned by SENAR and further details are available from SENAR,</w:t>
      </w:r>
      <w:r>
        <w:t xml:space="preserve"> </w:t>
      </w:r>
      <w:r>
        <w:t>Directorate of Children, Young People and Families, P.O. Box 16289,</w:t>
      </w:r>
      <w:r>
        <w:t xml:space="preserve"> </w:t>
      </w:r>
      <w:r>
        <w:t xml:space="preserve">Birmingham B2 2XN or online at </w:t>
      </w:r>
      <w:hyperlink r:id="rId7" w:history="1">
        <w:r w:rsidRPr="00296412">
          <w:rPr>
            <w:rStyle w:val="Hyperlink"/>
          </w:rPr>
          <w:t>www.birmingham.gov.uk/senar</w:t>
        </w:r>
      </w:hyperlink>
      <w:r>
        <w:t>.</w:t>
      </w:r>
    </w:p>
    <w:p w:rsidR="00D702C9" w:rsidRDefault="00D702C9" w:rsidP="00D702C9"/>
    <w:p w:rsidR="00D702C9" w:rsidRDefault="00D702C9" w:rsidP="00D702C9">
      <w:r>
        <w:t>3. Procedures and Protocol:</w:t>
      </w:r>
    </w:p>
    <w:p w:rsidR="00D702C9" w:rsidRDefault="00D702C9" w:rsidP="00D702C9">
      <w:r>
        <w:t xml:space="preserve">3.1 From April 2018 all pupils admitted to the </w:t>
      </w:r>
      <w:r>
        <w:t>School</w:t>
      </w:r>
      <w:r>
        <w:t xml:space="preserve"> will have an</w:t>
      </w:r>
      <w:r>
        <w:t xml:space="preserve"> </w:t>
      </w:r>
      <w:r>
        <w:t>Education, Health Care plan (EHC) already in place; whether this</w:t>
      </w:r>
      <w:r>
        <w:t xml:space="preserve"> </w:t>
      </w:r>
      <w:r>
        <w:t>be in draft or finalised format.</w:t>
      </w:r>
    </w:p>
    <w:p w:rsidR="00D702C9" w:rsidRDefault="00D702C9" w:rsidP="00D702C9">
      <w:r>
        <w:t xml:space="preserve">3.2 The </w:t>
      </w:r>
      <w:r>
        <w:t>School</w:t>
      </w:r>
      <w:r>
        <w:t xml:space="preserve"> accepts pupils </w:t>
      </w:r>
      <w:r>
        <w:t xml:space="preserve">with a primary diagnosis of Autism. </w:t>
      </w:r>
    </w:p>
    <w:p w:rsidR="00D702C9" w:rsidRDefault="00D702C9" w:rsidP="00D702C9">
      <w:r>
        <w:t xml:space="preserve">Due to limitations of the school estate, we recognise that we are not able to meet the needs of all students on the wide range of Autism spectrum. Further information can be found in Appendix 1.  </w:t>
      </w:r>
    </w:p>
    <w:p w:rsidR="00D702C9" w:rsidRDefault="00D702C9" w:rsidP="00D702C9">
      <w:r>
        <w:t>3.3 On occasions requests are received from Local Authorities to</w:t>
      </w:r>
      <w:r>
        <w:t xml:space="preserve"> </w:t>
      </w:r>
      <w:r>
        <w:t>take pupils as part of the Education, Health and Care plan (EHC)</w:t>
      </w:r>
      <w:r>
        <w:t xml:space="preserve"> </w:t>
      </w:r>
      <w:r>
        <w:t xml:space="preserve">process on an assessment placement basis. This will be for a </w:t>
      </w:r>
      <w:proofErr w:type="gramStart"/>
      <w:r>
        <w:t>six</w:t>
      </w:r>
      <w:r>
        <w:t xml:space="preserve"> </w:t>
      </w:r>
      <w:r>
        <w:t>week</w:t>
      </w:r>
      <w:proofErr w:type="gramEnd"/>
      <w:r>
        <w:t xml:space="preserve"> period in the first instance and is subject to review in line</w:t>
      </w:r>
      <w:r>
        <w:t xml:space="preserve"> </w:t>
      </w:r>
      <w:r>
        <w:t>with availability of places and resources, as well as the efficient</w:t>
      </w:r>
      <w:r>
        <w:t xml:space="preserve"> </w:t>
      </w:r>
      <w:r>
        <w:t xml:space="preserve">and safe operation of the </w:t>
      </w:r>
      <w:r>
        <w:t>School</w:t>
      </w:r>
      <w:r>
        <w:t>.</w:t>
      </w:r>
    </w:p>
    <w:p w:rsidR="00D702C9" w:rsidRDefault="00D702C9" w:rsidP="00D702C9">
      <w:r>
        <w:t xml:space="preserve">3.4 Occasionally the </w:t>
      </w:r>
      <w:r>
        <w:t>School</w:t>
      </w:r>
      <w:r>
        <w:t xml:space="preserve"> will be approached by other Local</w:t>
      </w:r>
      <w:r>
        <w:t xml:space="preserve"> </w:t>
      </w:r>
      <w:r>
        <w:t xml:space="preserve">Authorities to take pupils whom it is viewed that </w:t>
      </w:r>
      <w:r>
        <w:t>Uffculme</w:t>
      </w:r>
      <w:r>
        <w:t xml:space="preserve"> can</w:t>
      </w:r>
      <w:r>
        <w:t xml:space="preserve"> </w:t>
      </w:r>
      <w:r>
        <w:t xml:space="preserve">meet the needs of outside of the Birmingham district. As </w:t>
      </w:r>
      <w:proofErr w:type="gramStart"/>
      <w:r>
        <w:t>an</w:t>
      </w:r>
      <w:proofErr w:type="gramEnd"/>
      <w:r>
        <w:t xml:space="preserve"> School</w:t>
      </w:r>
      <w:r>
        <w:t xml:space="preserve"> we reserve the right to judge whether the pupils needs</w:t>
      </w:r>
      <w:r>
        <w:t xml:space="preserve"> </w:t>
      </w:r>
      <w:r>
        <w:t>can be appropriately met at our facility. Once this has been</w:t>
      </w:r>
      <w:r>
        <w:t xml:space="preserve"> </w:t>
      </w:r>
      <w:r>
        <w:t>deemed as an appropriate setting, relevant care packages for</w:t>
      </w:r>
      <w:r>
        <w:t xml:space="preserve"> </w:t>
      </w:r>
      <w:r>
        <w:t>the pupil will need to be agreed on before the pupil is able to be</w:t>
      </w:r>
      <w:r>
        <w:t xml:space="preserve"> </w:t>
      </w:r>
      <w:r>
        <w:t xml:space="preserve">put on roll here at </w:t>
      </w:r>
      <w:r>
        <w:t>Uffculme</w:t>
      </w:r>
      <w:r>
        <w:t xml:space="preserve">. </w:t>
      </w:r>
    </w:p>
    <w:p w:rsidR="00D702C9" w:rsidRDefault="00D702C9" w:rsidP="00D702C9">
      <w:r>
        <w:t>3.5 The board of</w:t>
      </w:r>
      <w:r>
        <w:t xml:space="preserve"> governors</w:t>
      </w:r>
      <w:r>
        <w:t xml:space="preserve"> </w:t>
      </w:r>
      <w:r>
        <w:t>for</w:t>
      </w:r>
      <w:r>
        <w:t xml:space="preserve"> the </w:t>
      </w:r>
      <w:r>
        <w:t>School</w:t>
      </w:r>
      <w:r>
        <w:t xml:space="preserve"> will receive formal</w:t>
      </w:r>
      <w:r>
        <w:t xml:space="preserve"> </w:t>
      </w:r>
      <w:r>
        <w:t xml:space="preserve">requests for placements from the LA. The </w:t>
      </w:r>
      <w:r>
        <w:t>School</w:t>
      </w:r>
      <w:r>
        <w:t xml:space="preserve"> will consider</w:t>
      </w:r>
      <w:r>
        <w:t xml:space="preserve"> </w:t>
      </w:r>
      <w:r>
        <w:t>each case on individual merits to ensure the pupil’s needs will be</w:t>
      </w:r>
    </w:p>
    <w:p w:rsidR="00D702C9" w:rsidRDefault="00D702C9" w:rsidP="00D702C9">
      <w:r>
        <w:lastRenderedPageBreak/>
        <w:t xml:space="preserve">best met within </w:t>
      </w:r>
      <w:r>
        <w:t>Uffculme</w:t>
      </w:r>
      <w:r>
        <w:t xml:space="preserve"> </w:t>
      </w:r>
      <w:r>
        <w:t>School</w:t>
      </w:r>
      <w:r>
        <w:t xml:space="preserve"> and that the </w:t>
      </w:r>
      <w:r>
        <w:t>School</w:t>
      </w:r>
      <w:r>
        <w:t xml:space="preserve"> has</w:t>
      </w:r>
      <w:r>
        <w:t xml:space="preserve"> </w:t>
      </w:r>
      <w:r>
        <w:t>the space, staffing and resources to accommodate the pupil</w:t>
      </w:r>
      <w:r>
        <w:t xml:space="preserve"> </w:t>
      </w:r>
      <w:r>
        <w:t>within its existing operational organisation.</w:t>
      </w:r>
    </w:p>
    <w:p w:rsidR="00D702C9" w:rsidRDefault="00D702C9" w:rsidP="00D702C9">
      <w:r>
        <w:t>3.6 Parents/carers, prospective pupils, their teachers and supporting</w:t>
      </w:r>
      <w:r>
        <w:t xml:space="preserve"> </w:t>
      </w:r>
      <w:r>
        <w:t>professionals are advised to and are welcome to visit the</w:t>
      </w:r>
      <w:r>
        <w:t xml:space="preserve"> School</w:t>
      </w:r>
      <w:r>
        <w:t xml:space="preserve"> by prior appointment.</w:t>
      </w:r>
    </w:p>
    <w:p w:rsidR="00D702C9" w:rsidRDefault="00D702C9" w:rsidP="00D702C9">
      <w:r>
        <w:t xml:space="preserve">3.7 </w:t>
      </w:r>
      <w:r>
        <w:t>School</w:t>
      </w:r>
      <w:r>
        <w:t xml:space="preserve"> staff may make visits to both the pupil’s school and</w:t>
      </w:r>
      <w:r>
        <w:t xml:space="preserve"> </w:t>
      </w:r>
      <w:r>
        <w:t>family. When appropriate, staff will be supported by medical</w:t>
      </w:r>
      <w:r>
        <w:t xml:space="preserve"> </w:t>
      </w:r>
      <w:r>
        <w:t>colleagues and translators.</w:t>
      </w:r>
    </w:p>
    <w:p w:rsidR="00D702C9" w:rsidRDefault="00D702C9" w:rsidP="00D702C9">
      <w:r>
        <w:t xml:space="preserve">3.8 Once admission has been </w:t>
      </w:r>
      <w:r w:rsidR="00482BF4">
        <w:t xml:space="preserve">agreed, school staff </w:t>
      </w:r>
      <w:r>
        <w:t>may visit the new pupil in their</w:t>
      </w:r>
      <w:r>
        <w:t xml:space="preserve"> </w:t>
      </w:r>
      <w:r>
        <w:t>existing placement.</w:t>
      </w:r>
    </w:p>
    <w:p w:rsidR="00D702C9" w:rsidRDefault="00D702C9" w:rsidP="00D702C9">
      <w:r>
        <w:t xml:space="preserve">3.9 The </w:t>
      </w:r>
      <w:r>
        <w:t>School</w:t>
      </w:r>
      <w:r>
        <w:t xml:space="preserve"> may offer taster sessions prior to admission, and is</w:t>
      </w:r>
      <w:r>
        <w:t xml:space="preserve"> </w:t>
      </w:r>
      <w:r>
        <w:t xml:space="preserve">able to arrange phased entry into </w:t>
      </w:r>
      <w:r>
        <w:t>School</w:t>
      </w:r>
      <w:r>
        <w:t xml:space="preserve"> life if applicable.</w:t>
      </w:r>
    </w:p>
    <w:p w:rsidR="00D702C9" w:rsidRDefault="00D702C9" w:rsidP="00D702C9">
      <w:r>
        <w:t xml:space="preserve">3.10 All pupils admitted to </w:t>
      </w:r>
      <w:r>
        <w:t>Uffculme</w:t>
      </w:r>
      <w:r>
        <w:t xml:space="preserve"> </w:t>
      </w:r>
      <w:r>
        <w:t>School</w:t>
      </w:r>
      <w:r>
        <w:t xml:space="preserve"> must adhere to the</w:t>
      </w:r>
      <w:r>
        <w:t xml:space="preserve"> School</w:t>
      </w:r>
      <w:r>
        <w:t xml:space="preserve"> Attendance Policy and </w:t>
      </w:r>
      <w:r>
        <w:t>School</w:t>
      </w:r>
      <w:r>
        <w:t xml:space="preserve"> Code of Conduct.</w:t>
      </w:r>
      <w:r>
        <w:t xml:space="preserve"> </w:t>
      </w:r>
      <w:r>
        <w:t xml:space="preserve">Failure to do so may result in </w:t>
      </w:r>
      <w:r>
        <w:t>Uffculme</w:t>
      </w:r>
      <w:r>
        <w:t xml:space="preserve"> </w:t>
      </w:r>
      <w:r>
        <w:t>School</w:t>
      </w:r>
      <w:r>
        <w:t xml:space="preserve"> removing</w:t>
      </w:r>
      <w:r>
        <w:t xml:space="preserve"> </w:t>
      </w:r>
      <w:r>
        <w:t>pupils from school role.</w:t>
      </w:r>
    </w:p>
    <w:p w:rsidR="00D702C9" w:rsidRDefault="00D702C9" w:rsidP="00D702C9">
      <w:r>
        <w:t xml:space="preserve">3.11 The number of </w:t>
      </w:r>
      <w:r w:rsidR="00935CCF">
        <w:t>commissioned</w:t>
      </w:r>
      <w:r>
        <w:t xml:space="preserve"> places for the academic year 202</w:t>
      </w:r>
      <w:r>
        <w:t xml:space="preserve">3/24 </w:t>
      </w:r>
      <w:r>
        <w:t xml:space="preserve">will be </w:t>
      </w:r>
      <w:r>
        <w:t>266</w:t>
      </w:r>
      <w:r>
        <w:t>.</w:t>
      </w:r>
    </w:p>
    <w:p w:rsidR="00D702C9" w:rsidRDefault="00D702C9" w:rsidP="00D702C9">
      <w:pPr>
        <w:sectPr w:rsidR="00D702C9">
          <w:pgSz w:w="11906" w:h="16838"/>
          <w:pgMar w:top="1440" w:right="1440" w:bottom="1440" w:left="1440" w:header="708" w:footer="708" w:gutter="0"/>
          <w:cols w:space="708"/>
          <w:docGrid w:linePitch="360"/>
        </w:sectPr>
      </w:pPr>
    </w:p>
    <w:p w:rsidR="00482BF4" w:rsidRDefault="00D702C9" w:rsidP="00D702C9">
      <w:pPr>
        <w:rPr>
          <w:rFonts w:ascii="Gill Sans MT" w:hAnsi="Gill Sans MT"/>
          <w:b/>
          <w:sz w:val="28"/>
        </w:rPr>
      </w:pPr>
      <w:r w:rsidRPr="00D702C9">
        <w:rPr>
          <w:rFonts w:ascii="Gill Sans MT" w:hAnsi="Gill Sans MT"/>
          <w:b/>
          <w:noProof/>
          <w:sz w:val="28"/>
        </w:rPr>
        <w:lastRenderedPageBreak/>
        <mc:AlternateContent>
          <mc:Choice Requires="wps">
            <w:drawing>
              <wp:anchor distT="45720" distB="45720" distL="114300" distR="114300" simplePos="0" relativeHeight="251659264" behindDoc="0" locked="0" layoutInCell="1" allowOverlap="1" wp14:anchorId="0BD66CF2" wp14:editId="3C1E3DE1">
                <wp:simplePos x="0" y="0"/>
                <wp:positionH relativeFrom="column">
                  <wp:posOffset>7772400</wp:posOffset>
                </wp:positionH>
                <wp:positionV relativeFrom="paragraph">
                  <wp:posOffset>0</wp:posOffset>
                </wp:positionV>
                <wp:extent cx="1859280" cy="676275"/>
                <wp:effectExtent l="0" t="0" r="762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280" cy="676275"/>
                        </a:xfrm>
                        <a:prstGeom prst="rect">
                          <a:avLst/>
                        </a:prstGeom>
                        <a:solidFill>
                          <a:srgbClr val="FFFFFF"/>
                        </a:solidFill>
                        <a:ln w="9525">
                          <a:noFill/>
                          <a:miter lim="800000"/>
                          <a:headEnd/>
                          <a:tailEnd/>
                        </a:ln>
                      </wps:spPr>
                      <wps:txbx>
                        <w:txbxContent>
                          <w:p w:rsidR="00D702C9" w:rsidRDefault="00D702C9" w:rsidP="00D702C9">
                            <w:r>
                              <w:rPr>
                                <w:noProof/>
                              </w:rPr>
                              <w:drawing>
                                <wp:inline distT="0" distB="0" distL="0" distR="0" wp14:anchorId="6AE5F9B2" wp14:editId="13A91EF2">
                                  <wp:extent cx="1667510" cy="574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ffculm School image.png"/>
                                          <pic:cNvPicPr/>
                                        </pic:nvPicPr>
                                        <pic:blipFill>
                                          <a:blip r:embed="rId8">
                                            <a:extLst>
                                              <a:ext uri="{28A0092B-C50C-407E-A947-70E740481C1C}">
                                                <a14:useLocalDpi xmlns:a14="http://schemas.microsoft.com/office/drawing/2010/main" val="0"/>
                                              </a:ext>
                                            </a:extLst>
                                          </a:blip>
                                          <a:stretch>
                                            <a:fillRect/>
                                          </a:stretch>
                                        </pic:blipFill>
                                        <pic:spPr>
                                          <a:xfrm>
                                            <a:off x="0" y="0"/>
                                            <a:ext cx="1667510" cy="5746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D66CF2" id="_x0000_t202" coordsize="21600,21600" o:spt="202" path="m,l,21600r21600,l21600,xe">
                <v:stroke joinstyle="miter"/>
                <v:path gradientshapeok="t" o:connecttype="rect"/>
              </v:shapetype>
              <v:shape id="Text Box 2" o:spid="_x0000_s1026" type="#_x0000_t202" style="position:absolute;margin-left:612pt;margin-top:0;width:146.4pt;height:5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" stroked="f">
                <v:textbox>
                  <w:txbxContent>
                    <w:p w:rsidR="00D702C9" w:rsidRDefault="00D702C9" w:rsidP="00D702C9">
                      <w:r>
                        <w:rPr>
                          <w:noProof/>
                        </w:rPr>
                        <w:drawing>
                          <wp:inline distT="0" distB="0" distL="0" distR="0" wp14:anchorId="6AE5F9B2" wp14:editId="13A91EF2">
                            <wp:extent cx="1667510" cy="574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ffculm School image.png"/>
                                    <pic:cNvPicPr/>
                                  </pic:nvPicPr>
                                  <pic:blipFill>
                                    <a:blip r:embed="rId8">
                                      <a:extLst>
                                        <a:ext uri="{28A0092B-C50C-407E-A947-70E740481C1C}">
                                          <a14:useLocalDpi xmlns:a14="http://schemas.microsoft.com/office/drawing/2010/main" val="0"/>
                                        </a:ext>
                                      </a:extLst>
                                    </a:blip>
                                    <a:stretch>
                                      <a:fillRect/>
                                    </a:stretch>
                                  </pic:blipFill>
                                  <pic:spPr>
                                    <a:xfrm>
                                      <a:off x="0" y="0"/>
                                      <a:ext cx="1667510" cy="574675"/>
                                    </a:xfrm>
                                    <a:prstGeom prst="rect">
                                      <a:avLst/>
                                    </a:prstGeom>
                                  </pic:spPr>
                                </pic:pic>
                              </a:graphicData>
                            </a:graphic>
                          </wp:inline>
                        </w:drawing>
                      </w:r>
                    </w:p>
                  </w:txbxContent>
                </v:textbox>
                <w10:wrap type="square"/>
              </v:shape>
            </w:pict>
          </mc:Fallback>
        </mc:AlternateContent>
      </w:r>
      <w:r w:rsidR="00482BF4">
        <w:rPr>
          <w:rFonts w:ascii="Gill Sans MT" w:hAnsi="Gill Sans MT"/>
          <w:b/>
          <w:sz w:val="28"/>
        </w:rPr>
        <w:t xml:space="preserve">Appendix 1 </w:t>
      </w:r>
    </w:p>
    <w:p w:rsidR="00D702C9" w:rsidRPr="00D702C9" w:rsidRDefault="00D702C9" w:rsidP="00D702C9">
      <w:pPr>
        <w:rPr>
          <w:rFonts w:ascii="Gill Sans MT" w:hAnsi="Gill Sans MT"/>
          <w:b/>
          <w:sz w:val="28"/>
        </w:rPr>
      </w:pPr>
      <w:r w:rsidRPr="00D702C9">
        <w:rPr>
          <w:rFonts w:ascii="Gill Sans MT" w:hAnsi="Gill Sans MT"/>
          <w:b/>
          <w:sz w:val="28"/>
        </w:rPr>
        <w:t xml:space="preserve">Admissions Considerations </w:t>
      </w:r>
    </w:p>
    <w:tbl>
      <w:tblPr>
        <w:tblStyle w:val="TableGrid"/>
        <w:tblW w:w="0" w:type="auto"/>
        <w:tblLook w:val="04A0" w:firstRow="1" w:lastRow="0" w:firstColumn="1" w:lastColumn="0" w:noHBand="0" w:noVBand="1"/>
      </w:tblPr>
      <w:tblGrid>
        <w:gridCol w:w="1555"/>
        <w:gridCol w:w="3543"/>
        <w:gridCol w:w="2552"/>
        <w:gridCol w:w="3544"/>
        <w:gridCol w:w="4194"/>
      </w:tblGrid>
      <w:tr w:rsidR="00D702C9" w:rsidRPr="00D702C9" w:rsidTr="00316224">
        <w:tc>
          <w:tcPr>
            <w:tcW w:w="1555" w:type="dxa"/>
          </w:tcPr>
          <w:p w:rsidR="00D702C9" w:rsidRPr="00D702C9" w:rsidRDefault="00D702C9" w:rsidP="00D702C9">
            <w:pPr>
              <w:rPr>
                <w:rFonts w:ascii="Gill Sans MT" w:hAnsi="Gill Sans MT"/>
                <w:b/>
                <w:sz w:val="28"/>
              </w:rPr>
            </w:pPr>
          </w:p>
        </w:tc>
        <w:tc>
          <w:tcPr>
            <w:tcW w:w="3543" w:type="dxa"/>
          </w:tcPr>
          <w:p w:rsidR="00D702C9" w:rsidRPr="00D702C9" w:rsidRDefault="00D702C9" w:rsidP="00D702C9">
            <w:pPr>
              <w:rPr>
                <w:rFonts w:ascii="Gill Sans MT" w:hAnsi="Gill Sans MT"/>
                <w:b/>
              </w:rPr>
            </w:pPr>
            <w:r w:rsidRPr="00D702C9">
              <w:rPr>
                <w:rFonts w:ascii="Gill Sans MT" w:hAnsi="Gill Sans MT"/>
                <w:b/>
              </w:rPr>
              <w:t xml:space="preserve">Cognitive Profile </w:t>
            </w:r>
          </w:p>
        </w:tc>
        <w:tc>
          <w:tcPr>
            <w:tcW w:w="2552" w:type="dxa"/>
          </w:tcPr>
          <w:p w:rsidR="00D702C9" w:rsidRPr="00D702C9" w:rsidRDefault="00D702C9" w:rsidP="00D702C9">
            <w:pPr>
              <w:rPr>
                <w:rFonts w:ascii="Gill Sans MT" w:hAnsi="Gill Sans MT"/>
                <w:b/>
              </w:rPr>
            </w:pPr>
            <w:r w:rsidRPr="00D702C9">
              <w:rPr>
                <w:rFonts w:ascii="Gill Sans MT" w:hAnsi="Gill Sans MT"/>
                <w:b/>
              </w:rPr>
              <w:t>Communication Profile</w:t>
            </w:r>
          </w:p>
        </w:tc>
        <w:tc>
          <w:tcPr>
            <w:tcW w:w="3544" w:type="dxa"/>
          </w:tcPr>
          <w:p w:rsidR="00D702C9" w:rsidRPr="00D702C9" w:rsidRDefault="00D702C9" w:rsidP="00D702C9">
            <w:pPr>
              <w:rPr>
                <w:rFonts w:ascii="Gill Sans MT" w:hAnsi="Gill Sans MT"/>
                <w:b/>
              </w:rPr>
            </w:pPr>
            <w:r w:rsidRPr="00D702C9">
              <w:rPr>
                <w:rFonts w:ascii="Gill Sans MT" w:hAnsi="Gill Sans MT"/>
                <w:b/>
              </w:rPr>
              <w:t>Behaviour Profile</w:t>
            </w:r>
          </w:p>
        </w:tc>
        <w:tc>
          <w:tcPr>
            <w:tcW w:w="4194" w:type="dxa"/>
          </w:tcPr>
          <w:p w:rsidR="00D702C9" w:rsidRPr="00D702C9" w:rsidRDefault="00D702C9" w:rsidP="00D702C9">
            <w:pPr>
              <w:rPr>
                <w:rFonts w:ascii="Gill Sans MT" w:hAnsi="Gill Sans MT"/>
                <w:b/>
              </w:rPr>
            </w:pPr>
            <w:r w:rsidRPr="00D702C9">
              <w:rPr>
                <w:rFonts w:ascii="Gill Sans MT" w:hAnsi="Gill Sans MT"/>
                <w:b/>
              </w:rPr>
              <w:t>Curriculum Pathways</w:t>
            </w:r>
          </w:p>
        </w:tc>
      </w:tr>
      <w:tr w:rsidR="00D702C9" w:rsidRPr="00D702C9" w:rsidTr="00316224">
        <w:tc>
          <w:tcPr>
            <w:tcW w:w="1555" w:type="dxa"/>
          </w:tcPr>
          <w:p w:rsidR="00D702C9" w:rsidRPr="00D702C9" w:rsidRDefault="00D702C9" w:rsidP="00D702C9">
            <w:pPr>
              <w:rPr>
                <w:rFonts w:ascii="Gill Sans MT" w:hAnsi="Gill Sans MT"/>
                <w:sz w:val="20"/>
              </w:rPr>
            </w:pPr>
            <w:r w:rsidRPr="00D702C9">
              <w:rPr>
                <w:rFonts w:ascii="Gill Sans MT" w:hAnsi="Gill Sans MT"/>
                <w:sz w:val="20"/>
              </w:rPr>
              <w:t>EYFS</w:t>
            </w:r>
          </w:p>
        </w:tc>
        <w:tc>
          <w:tcPr>
            <w:tcW w:w="3543" w:type="dxa"/>
            <w:vMerge w:val="restart"/>
          </w:tcPr>
          <w:p w:rsidR="00D702C9" w:rsidRPr="00D702C9" w:rsidRDefault="00D702C9" w:rsidP="00D702C9">
            <w:pPr>
              <w:rPr>
                <w:rFonts w:ascii="Gill Sans MT" w:hAnsi="Gill Sans MT"/>
                <w:sz w:val="18"/>
              </w:rPr>
            </w:pPr>
            <w:r w:rsidRPr="00D702C9">
              <w:rPr>
                <w:rFonts w:ascii="Gill Sans MT" w:hAnsi="Gill Sans MT"/>
                <w:sz w:val="18"/>
              </w:rPr>
              <w:t>No Specific level</w:t>
            </w:r>
          </w:p>
          <w:p w:rsidR="00D702C9" w:rsidRPr="00D702C9" w:rsidRDefault="00D702C9" w:rsidP="00D702C9">
            <w:pPr>
              <w:rPr>
                <w:rFonts w:ascii="Gill Sans MT" w:hAnsi="Gill Sans MT"/>
                <w:sz w:val="18"/>
              </w:rPr>
            </w:pPr>
            <w:r w:rsidRPr="00D702C9">
              <w:rPr>
                <w:rFonts w:ascii="Gill Sans MT" w:hAnsi="Gill Sans MT"/>
                <w:sz w:val="18"/>
              </w:rPr>
              <w:t>Primary diagnosis of ASD</w:t>
            </w:r>
          </w:p>
          <w:p w:rsidR="00D702C9" w:rsidRDefault="00D702C9" w:rsidP="00D702C9">
            <w:pPr>
              <w:rPr>
                <w:rFonts w:ascii="Gill Sans MT" w:hAnsi="Gill Sans MT"/>
                <w:sz w:val="18"/>
              </w:rPr>
            </w:pPr>
            <w:r w:rsidRPr="00D702C9">
              <w:rPr>
                <w:rFonts w:ascii="Gill Sans MT" w:hAnsi="Gill Sans MT"/>
                <w:sz w:val="18"/>
              </w:rPr>
              <w:t>Consideration of additional difficulties / co-morbidities</w:t>
            </w:r>
          </w:p>
          <w:p w:rsidR="0093279E" w:rsidRDefault="0093279E" w:rsidP="0093279E">
            <w:pPr>
              <w:rPr>
                <w:rFonts w:ascii="Gill Sans MT" w:eastAsia="Times New Roman" w:hAnsi="Gill Sans MT" w:cs="Arial"/>
                <w:color w:val="333333"/>
                <w:sz w:val="18"/>
                <w:szCs w:val="21"/>
                <w:lang w:eastAsia="en-GB"/>
              </w:rPr>
            </w:pPr>
            <w:r>
              <w:rPr>
                <w:rFonts w:ascii="Gill Sans MT" w:eastAsia="Times New Roman" w:hAnsi="Gill Sans MT" w:cs="Arial"/>
                <w:color w:val="333333"/>
                <w:sz w:val="18"/>
                <w:szCs w:val="21"/>
                <w:lang w:eastAsia="en-GB"/>
              </w:rPr>
              <w:t xml:space="preserve">Delayed acquisition of </w:t>
            </w:r>
            <w:r w:rsidRPr="00D702C9">
              <w:rPr>
                <w:rFonts w:ascii="Gill Sans MT" w:eastAsia="Times New Roman" w:hAnsi="Gill Sans MT" w:cs="Arial"/>
                <w:color w:val="333333"/>
                <w:sz w:val="18"/>
                <w:szCs w:val="21"/>
                <w:lang w:eastAsia="en-GB"/>
              </w:rPr>
              <w:t>basic skills in reading, writing and numeracy</w:t>
            </w:r>
          </w:p>
          <w:p w:rsidR="0093279E" w:rsidRPr="00D702C9" w:rsidRDefault="0093279E" w:rsidP="0093279E">
            <w:pPr>
              <w:rPr>
                <w:rFonts w:ascii="Gill Sans MT" w:eastAsia="Times New Roman" w:hAnsi="Gill Sans MT" w:cs="Arial"/>
                <w:color w:val="333333"/>
                <w:sz w:val="18"/>
                <w:szCs w:val="21"/>
                <w:lang w:eastAsia="en-GB"/>
              </w:rPr>
            </w:pPr>
            <w:r>
              <w:rPr>
                <w:rFonts w:ascii="Gill Sans MT" w:eastAsia="Times New Roman" w:hAnsi="Gill Sans MT" w:cs="Arial"/>
                <w:color w:val="333333"/>
                <w:sz w:val="18"/>
                <w:szCs w:val="21"/>
                <w:lang w:eastAsia="en-GB"/>
              </w:rPr>
              <w:t>Difficulties</w:t>
            </w:r>
            <w:r w:rsidRPr="00D702C9">
              <w:rPr>
                <w:rFonts w:ascii="Gill Sans MT" w:eastAsia="Times New Roman" w:hAnsi="Gill Sans MT" w:cs="Arial"/>
                <w:color w:val="333333"/>
                <w:sz w:val="18"/>
                <w:szCs w:val="21"/>
                <w:lang w:eastAsia="en-GB"/>
              </w:rPr>
              <w:t xml:space="preserve"> </w:t>
            </w:r>
            <w:r>
              <w:rPr>
                <w:rFonts w:ascii="Gill Sans MT" w:eastAsia="Times New Roman" w:hAnsi="Gill Sans MT" w:cs="Arial"/>
                <w:color w:val="333333"/>
                <w:sz w:val="18"/>
                <w:szCs w:val="21"/>
                <w:lang w:eastAsia="en-GB"/>
              </w:rPr>
              <w:t>g</w:t>
            </w:r>
            <w:r w:rsidRPr="00D702C9">
              <w:rPr>
                <w:rFonts w:ascii="Gill Sans MT" w:eastAsia="Times New Roman" w:hAnsi="Gill Sans MT" w:cs="Arial"/>
                <w:color w:val="333333"/>
                <w:sz w:val="18"/>
                <w:szCs w:val="21"/>
                <w:lang w:eastAsia="en-GB"/>
              </w:rPr>
              <w:t>eneralis</w:t>
            </w:r>
            <w:r>
              <w:rPr>
                <w:rFonts w:ascii="Gill Sans MT" w:eastAsia="Times New Roman" w:hAnsi="Gill Sans MT" w:cs="Arial"/>
                <w:color w:val="333333"/>
                <w:sz w:val="18"/>
                <w:szCs w:val="21"/>
                <w:lang w:eastAsia="en-GB"/>
              </w:rPr>
              <w:t>ing</w:t>
            </w:r>
            <w:r w:rsidRPr="00D702C9">
              <w:rPr>
                <w:rFonts w:ascii="Gill Sans MT" w:eastAsia="Times New Roman" w:hAnsi="Gill Sans MT" w:cs="Arial"/>
                <w:color w:val="333333"/>
                <w:sz w:val="18"/>
                <w:szCs w:val="21"/>
                <w:lang w:eastAsia="en-GB"/>
              </w:rPr>
              <w:t xml:space="preserve"> learning and apply</w:t>
            </w:r>
            <w:r>
              <w:rPr>
                <w:rFonts w:ascii="Gill Sans MT" w:eastAsia="Times New Roman" w:hAnsi="Gill Sans MT" w:cs="Arial"/>
                <w:color w:val="333333"/>
                <w:sz w:val="18"/>
                <w:szCs w:val="21"/>
                <w:lang w:eastAsia="en-GB"/>
              </w:rPr>
              <w:t>ing</w:t>
            </w:r>
            <w:r w:rsidRPr="00D702C9">
              <w:rPr>
                <w:rFonts w:ascii="Gill Sans MT" w:eastAsia="Times New Roman" w:hAnsi="Gill Sans MT" w:cs="Arial"/>
                <w:color w:val="333333"/>
                <w:sz w:val="18"/>
                <w:szCs w:val="21"/>
                <w:lang w:eastAsia="en-GB"/>
              </w:rPr>
              <w:t xml:space="preserve"> it to new situations.</w:t>
            </w:r>
          </w:p>
          <w:p w:rsidR="0093279E" w:rsidRPr="00D702C9" w:rsidRDefault="0093279E" w:rsidP="0093279E">
            <w:pPr>
              <w:rPr>
                <w:rFonts w:ascii="Gill Sans MT" w:eastAsia="Times New Roman" w:hAnsi="Gill Sans MT" w:cs="Arial"/>
                <w:color w:val="333333"/>
                <w:sz w:val="18"/>
                <w:szCs w:val="21"/>
                <w:lang w:eastAsia="en-GB"/>
              </w:rPr>
            </w:pPr>
          </w:p>
          <w:p w:rsidR="0093279E" w:rsidRPr="00D702C9" w:rsidRDefault="0093279E" w:rsidP="00D702C9">
            <w:pPr>
              <w:rPr>
                <w:rFonts w:ascii="Gill Sans MT" w:hAnsi="Gill Sans MT"/>
                <w:b/>
                <w:sz w:val="18"/>
              </w:rPr>
            </w:pPr>
          </w:p>
        </w:tc>
        <w:tc>
          <w:tcPr>
            <w:tcW w:w="2552" w:type="dxa"/>
            <w:vMerge w:val="restart"/>
          </w:tcPr>
          <w:p w:rsidR="00D702C9" w:rsidRPr="00D702C9" w:rsidRDefault="00D702C9" w:rsidP="00D702C9">
            <w:pPr>
              <w:rPr>
                <w:rFonts w:ascii="Gill Sans MT" w:hAnsi="Gill Sans MT"/>
                <w:sz w:val="18"/>
              </w:rPr>
            </w:pPr>
            <w:r w:rsidRPr="00D702C9">
              <w:rPr>
                <w:rFonts w:ascii="Gill Sans MT" w:hAnsi="Gill Sans MT"/>
                <w:sz w:val="18"/>
              </w:rPr>
              <w:t>Intentional communication – taking adult by hand, pushing hand to what they want.</w:t>
            </w:r>
          </w:p>
          <w:p w:rsidR="00D702C9" w:rsidRPr="00D702C9" w:rsidRDefault="00D702C9" w:rsidP="00D702C9">
            <w:pPr>
              <w:rPr>
                <w:rFonts w:ascii="Gill Sans MT" w:hAnsi="Gill Sans MT"/>
                <w:sz w:val="18"/>
              </w:rPr>
            </w:pPr>
            <w:r w:rsidRPr="00D702C9">
              <w:rPr>
                <w:rFonts w:ascii="Gill Sans MT" w:hAnsi="Gill Sans MT"/>
                <w:sz w:val="18"/>
              </w:rPr>
              <w:t xml:space="preserve">Intentional use of some objects </w:t>
            </w:r>
          </w:p>
          <w:p w:rsidR="00D702C9" w:rsidRPr="00D702C9" w:rsidRDefault="00D702C9" w:rsidP="00D702C9">
            <w:pPr>
              <w:rPr>
                <w:rFonts w:ascii="Gill Sans MT" w:hAnsi="Gill Sans MT"/>
                <w:sz w:val="18"/>
              </w:rPr>
            </w:pPr>
            <w:r w:rsidRPr="00D702C9">
              <w:rPr>
                <w:rFonts w:ascii="Gill Sans MT" w:hAnsi="Gill Sans MT"/>
                <w:sz w:val="18"/>
              </w:rPr>
              <w:t>Some intentional interactions with adults</w:t>
            </w:r>
          </w:p>
          <w:p w:rsidR="00D702C9" w:rsidRPr="00D702C9" w:rsidRDefault="00D702C9" w:rsidP="00D702C9">
            <w:pPr>
              <w:rPr>
                <w:rFonts w:ascii="Gill Sans MT" w:hAnsi="Gill Sans MT"/>
                <w:b/>
                <w:sz w:val="18"/>
              </w:rPr>
            </w:pPr>
            <w:r w:rsidRPr="00D702C9">
              <w:rPr>
                <w:rFonts w:ascii="Gill Sans MT" w:hAnsi="Gill Sans MT"/>
                <w:sz w:val="18"/>
              </w:rPr>
              <w:t>Seeking out specific adults.</w:t>
            </w:r>
          </w:p>
        </w:tc>
        <w:tc>
          <w:tcPr>
            <w:tcW w:w="3544" w:type="dxa"/>
            <w:vMerge w:val="restart"/>
          </w:tcPr>
          <w:p w:rsidR="00D702C9" w:rsidRPr="00D702C9" w:rsidRDefault="00D702C9" w:rsidP="00D702C9">
            <w:pPr>
              <w:rPr>
                <w:rFonts w:ascii="Gill Sans MT" w:hAnsi="Gill Sans MT"/>
                <w:sz w:val="18"/>
              </w:rPr>
            </w:pPr>
            <w:r w:rsidRPr="00D702C9">
              <w:rPr>
                <w:rFonts w:ascii="Gill Sans MT" w:hAnsi="Gill Sans MT"/>
                <w:sz w:val="18"/>
              </w:rPr>
              <w:t xml:space="preserve">We understand that some of our learners can exhibit behaviours that challenge. </w:t>
            </w:r>
          </w:p>
          <w:p w:rsidR="00D702C9" w:rsidRPr="00D702C9" w:rsidRDefault="00D702C9" w:rsidP="00D702C9">
            <w:pPr>
              <w:rPr>
                <w:rFonts w:ascii="Gill Sans MT" w:hAnsi="Gill Sans MT"/>
                <w:sz w:val="18"/>
              </w:rPr>
            </w:pPr>
            <w:r w:rsidRPr="00D702C9">
              <w:rPr>
                <w:rFonts w:ascii="Gill Sans MT" w:hAnsi="Gill Sans MT"/>
                <w:sz w:val="18"/>
              </w:rPr>
              <w:t xml:space="preserve">We categorise these into </w:t>
            </w:r>
          </w:p>
          <w:p w:rsidR="00D702C9" w:rsidRPr="00D702C9" w:rsidRDefault="00D702C9" w:rsidP="00D702C9">
            <w:pPr>
              <w:numPr>
                <w:ilvl w:val="0"/>
                <w:numId w:val="1"/>
              </w:numPr>
              <w:contextualSpacing/>
              <w:rPr>
                <w:rFonts w:ascii="Gill Sans MT" w:hAnsi="Gill Sans MT"/>
                <w:sz w:val="18"/>
              </w:rPr>
            </w:pPr>
            <w:r w:rsidRPr="00D702C9">
              <w:rPr>
                <w:rFonts w:ascii="Gill Sans MT" w:hAnsi="Gill Sans MT"/>
                <w:sz w:val="18"/>
              </w:rPr>
              <w:t>functional behaviours</w:t>
            </w:r>
          </w:p>
          <w:p w:rsidR="00D702C9" w:rsidRPr="00D702C9" w:rsidRDefault="00D702C9" w:rsidP="00D702C9">
            <w:pPr>
              <w:numPr>
                <w:ilvl w:val="0"/>
                <w:numId w:val="1"/>
              </w:numPr>
              <w:contextualSpacing/>
              <w:rPr>
                <w:rFonts w:ascii="Gill Sans MT" w:hAnsi="Gill Sans MT"/>
                <w:sz w:val="18"/>
              </w:rPr>
            </w:pPr>
            <w:r w:rsidRPr="00D702C9">
              <w:rPr>
                <w:rFonts w:ascii="Gill Sans MT" w:hAnsi="Gill Sans MT"/>
                <w:sz w:val="18"/>
              </w:rPr>
              <w:t>sensory seeking of avoidance</w:t>
            </w:r>
          </w:p>
          <w:p w:rsidR="00D702C9" w:rsidRPr="00D702C9" w:rsidRDefault="00D702C9" w:rsidP="00D702C9">
            <w:pPr>
              <w:numPr>
                <w:ilvl w:val="0"/>
                <w:numId w:val="1"/>
              </w:numPr>
              <w:contextualSpacing/>
              <w:rPr>
                <w:rFonts w:ascii="Gill Sans MT" w:hAnsi="Gill Sans MT"/>
                <w:sz w:val="18"/>
              </w:rPr>
            </w:pPr>
            <w:r w:rsidRPr="00D702C9">
              <w:rPr>
                <w:rFonts w:ascii="Gill Sans MT" w:hAnsi="Gill Sans MT"/>
                <w:sz w:val="18"/>
              </w:rPr>
              <w:t>learnt behaviours</w:t>
            </w:r>
          </w:p>
          <w:p w:rsidR="00D702C9" w:rsidRPr="00D702C9" w:rsidRDefault="00D702C9" w:rsidP="00D702C9">
            <w:pPr>
              <w:numPr>
                <w:ilvl w:val="0"/>
                <w:numId w:val="1"/>
              </w:numPr>
              <w:contextualSpacing/>
              <w:rPr>
                <w:rFonts w:ascii="Gill Sans MT" w:hAnsi="Gill Sans MT"/>
                <w:sz w:val="18"/>
              </w:rPr>
            </w:pPr>
            <w:r w:rsidRPr="00D702C9">
              <w:rPr>
                <w:rFonts w:ascii="Gill Sans MT" w:hAnsi="Gill Sans MT"/>
                <w:sz w:val="18"/>
              </w:rPr>
              <w:t>emotional distress and mental health</w:t>
            </w:r>
          </w:p>
          <w:p w:rsidR="00D702C9" w:rsidRPr="00D702C9" w:rsidRDefault="00D702C9" w:rsidP="00D702C9">
            <w:pPr>
              <w:ind w:left="720"/>
              <w:contextualSpacing/>
              <w:rPr>
                <w:rFonts w:ascii="Gill Sans MT" w:hAnsi="Gill Sans MT"/>
                <w:sz w:val="18"/>
              </w:rPr>
            </w:pPr>
            <w:r w:rsidRPr="00D702C9">
              <w:rPr>
                <w:rFonts w:ascii="Gill Sans MT" w:hAnsi="Gill Sans MT"/>
                <w:sz w:val="18"/>
              </w:rPr>
              <w:t xml:space="preserve"> </w:t>
            </w:r>
          </w:p>
          <w:p w:rsidR="00D702C9" w:rsidRPr="00D702C9" w:rsidRDefault="00D702C9" w:rsidP="00D702C9">
            <w:pPr>
              <w:rPr>
                <w:rFonts w:ascii="Gill Sans MT" w:hAnsi="Gill Sans MT"/>
                <w:sz w:val="18"/>
              </w:rPr>
            </w:pPr>
            <w:r w:rsidRPr="00D702C9">
              <w:rPr>
                <w:rFonts w:ascii="Gill Sans MT" w:hAnsi="Gill Sans MT"/>
                <w:sz w:val="18"/>
              </w:rPr>
              <w:t>At the point of referrals, we will assess the presenting behaviours and establish whether it is within our reach to support a child</w:t>
            </w:r>
            <w:r w:rsidR="0093279E">
              <w:rPr>
                <w:rFonts w:ascii="Gill Sans MT" w:hAnsi="Gill Sans MT"/>
                <w:sz w:val="18"/>
              </w:rPr>
              <w:t xml:space="preserve">. </w:t>
            </w:r>
          </w:p>
          <w:p w:rsidR="00D702C9" w:rsidRPr="00D702C9" w:rsidRDefault="00D702C9" w:rsidP="00D702C9">
            <w:pPr>
              <w:rPr>
                <w:rFonts w:ascii="Gill Sans MT" w:hAnsi="Gill Sans MT"/>
                <w:sz w:val="18"/>
              </w:rPr>
            </w:pPr>
          </w:p>
          <w:p w:rsidR="00D702C9" w:rsidRPr="00D702C9" w:rsidRDefault="00D702C9" w:rsidP="00D702C9">
            <w:pPr>
              <w:rPr>
                <w:rFonts w:ascii="Gill Sans MT" w:hAnsi="Gill Sans MT"/>
                <w:sz w:val="18"/>
              </w:rPr>
            </w:pPr>
            <w:r w:rsidRPr="00D702C9">
              <w:rPr>
                <w:rFonts w:ascii="Gill Sans MT" w:hAnsi="Gill Sans MT"/>
                <w:sz w:val="18"/>
              </w:rPr>
              <w:t xml:space="preserve">We </w:t>
            </w:r>
            <w:proofErr w:type="gramStart"/>
            <w:r w:rsidRPr="00D702C9">
              <w:rPr>
                <w:rFonts w:ascii="Gill Sans MT" w:hAnsi="Gill Sans MT"/>
                <w:sz w:val="18"/>
              </w:rPr>
              <w:t>take into account</w:t>
            </w:r>
            <w:proofErr w:type="gramEnd"/>
            <w:r w:rsidRPr="00D702C9">
              <w:rPr>
                <w:rFonts w:ascii="Gill Sans MT" w:hAnsi="Gill Sans MT"/>
                <w:sz w:val="18"/>
              </w:rPr>
              <w:t>:</w:t>
            </w:r>
          </w:p>
          <w:p w:rsidR="00D702C9" w:rsidRPr="00D702C9" w:rsidRDefault="00D702C9" w:rsidP="00D702C9">
            <w:pPr>
              <w:numPr>
                <w:ilvl w:val="0"/>
                <w:numId w:val="1"/>
              </w:numPr>
              <w:contextualSpacing/>
              <w:rPr>
                <w:rFonts w:ascii="Gill Sans MT" w:hAnsi="Gill Sans MT"/>
                <w:sz w:val="18"/>
              </w:rPr>
            </w:pPr>
            <w:r w:rsidRPr="00D702C9">
              <w:rPr>
                <w:rFonts w:ascii="Gill Sans MT" w:hAnsi="Gill Sans MT"/>
                <w:sz w:val="18"/>
              </w:rPr>
              <w:t>Risk posed to self and others</w:t>
            </w:r>
          </w:p>
          <w:p w:rsidR="00D702C9" w:rsidRPr="00D702C9" w:rsidRDefault="00D702C9" w:rsidP="00D702C9">
            <w:pPr>
              <w:numPr>
                <w:ilvl w:val="0"/>
                <w:numId w:val="1"/>
              </w:numPr>
              <w:contextualSpacing/>
              <w:rPr>
                <w:rFonts w:ascii="Gill Sans MT" w:hAnsi="Gill Sans MT"/>
                <w:sz w:val="18"/>
              </w:rPr>
            </w:pPr>
            <w:r w:rsidRPr="00D702C9">
              <w:rPr>
                <w:rFonts w:ascii="Gill Sans MT" w:hAnsi="Gill Sans MT"/>
                <w:sz w:val="18"/>
              </w:rPr>
              <w:t>Impact on peers</w:t>
            </w:r>
          </w:p>
          <w:p w:rsidR="00D702C9" w:rsidRPr="00D702C9" w:rsidRDefault="00D702C9" w:rsidP="00D702C9">
            <w:pPr>
              <w:numPr>
                <w:ilvl w:val="0"/>
                <w:numId w:val="1"/>
              </w:numPr>
              <w:contextualSpacing/>
              <w:rPr>
                <w:rFonts w:ascii="Gill Sans MT" w:hAnsi="Gill Sans MT"/>
                <w:sz w:val="18"/>
              </w:rPr>
            </w:pPr>
            <w:r w:rsidRPr="00D702C9">
              <w:rPr>
                <w:rFonts w:ascii="Gill Sans MT" w:hAnsi="Gill Sans MT"/>
                <w:sz w:val="18"/>
              </w:rPr>
              <w:t>Intention of behaviour</w:t>
            </w:r>
          </w:p>
          <w:p w:rsidR="00D702C9" w:rsidRPr="00D702C9" w:rsidRDefault="00D702C9" w:rsidP="00D702C9">
            <w:pPr>
              <w:numPr>
                <w:ilvl w:val="0"/>
                <w:numId w:val="1"/>
              </w:numPr>
              <w:contextualSpacing/>
              <w:rPr>
                <w:rFonts w:ascii="Gill Sans MT" w:hAnsi="Gill Sans MT"/>
                <w:sz w:val="18"/>
              </w:rPr>
            </w:pPr>
            <w:r w:rsidRPr="00D702C9">
              <w:rPr>
                <w:rFonts w:ascii="Gill Sans MT" w:hAnsi="Gill Sans MT"/>
                <w:sz w:val="18"/>
              </w:rPr>
              <w:t>Resourcing (</w:t>
            </w:r>
            <w:proofErr w:type="spellStart"/>
            <w:r w:rsidRPr="00D702C9">
              <w:rPr>
                <w:rFonts w:ascii="Gill Sans MT" w:hAnsi="Gill Sans MT"/>
                <w:sz w:val="18"/>
              </w:rPr>
              <w:t>eg</w:t>
            </w:r>
            <w:proofErr w:type="spellEnd"/>
            <w:r w:rsidRPr="00D702C9">
              <w:rPr>
                <w:rFonts w:ascii="Gill Sans MT" w:hAnsi="Gill Sans MT"/>
                <w:sz w:val="18"/>
              </w:rPr>
              <w:t xml:space="preserve"> levels of adult supervision)</w:t>
            </w:r>
          </w:p>
          <w:p w:rsidR="00D702C9" w:rsidRDefault="00D702C9" w:rsidP="00D702C9">
            <w:pPr>
              <w:numPr>
                <w:ilvl w:val="0"/>
                <w:numId w:val="1"/>
              </w:numPr>
              <w:contextualSpacing/>
              <w:rPr>
                <w:rFonts w:ascii="Gill Sans MT" w:hAnsi="Gill Sans MT"/>
                <w:sz w:val="18"/>
              </w:rPr>
            </w:pPr>
            <w:r w:rsidRPr="00D702C9">
              <w:rPr>
                <w:rFonts w:ascii="Gill Sans MT" w:hAnsi="Gill Sans MT"/>
                <w:sz w:val="18"/>
              </w:rPr>
              <w:t>Whether the environment</w:t>
            </w:r>
            <w:r w:rsidR="0093279E">
              <w:rPr>
                <w:rFonts w:ascii="Gill Sans MT" w:hAnsi="Gill Sans MT"/>
                <w:sz w:val="18"/>
              </w:rPr>
              <w:t xml:space="preserve"> at Uffculme School</w:t>
            </w:r>
            <w:r w:rsidRPr="00D702C9">
              <w:rPr>
                <w:rFonts w:ascii="Gill Sans MT" w:hAnsi="Gill Sans MT"/>
                <w:sz w:val="18"/>
              </w:rPr>
              <w:t xml:space="preserve"> is appropriate </w:t>
            </w:r>
          </w:p>
          <w:p w:rsidR="00D702C9" w:rsidRPr="0093279E" w:rsidRDefault="00D702C9" w:rsidP="0093279E">
            <w:pPr>
              <w:pStyle w:val="ListParagraph"/>
              <w:numPr>
                <w:ilvl w:val="0"/>
                <w:numId w:val="1"/>
              </w:numPr>
              <w:rPr>
                <w:rFonts w:ascii="Gill Sans MT" w:hAnsi="Gill Sans MT"/>
                <w:b/>
                <w:sz w:val="18"/>
              </w:rPr>
            </w:pPr>
            <w:r w:rsidRPr="0093279E">
              <w:rPr>
                <w:rFonts w:ascii="Gill Sans MT" w:hAnsi="Gill Sans MT"/>
                <w:sz w:val="18"/>
              </w:rPr>
              <w:t>Whether the established school pedagogy will support the child/young person.</w:t>
            </w:r>
          </w:p>
        </w:tc>
        <w:tc>
          <w:tcPr>
            <w:tcW w:w="4194" w:type="dxa"/>
          </w:tcPr>
          <w:p w:rsidR="00D702C9" w:rsidRPr="00D702C9" w:rsidRDefault="00D702C9" w:rsidP="00D702C9">
            <w:pPr>
              <w:rPr>
                <w:rFonts w:ascii="Gill Sans MT" w:hAnsi="Gill Sans MT"/>
                <w:b/>
                <w:sz w:val="18"/>
              </w:rPr>
            </w:pPr>
            <w:r w:rsidRPr="00D702C9">
              <w:rPr>
                <w:rFonts w:ascii="Gill Sans MT" w:hAnsi="Gill Sans MT"/>
                <w:b/>
                <w:sz w:val="18"/>
              </w:rPr>
              <w:t>These are not age / developmental related</w:t>
            </w:r>
          </w:p>
        </w:tc>
      </w:tr>
      <w:tr w:rsidR="00D702C9" w:rsidRPr="00D702C9" w:rsidTr="00316224">
        <w:tc>
          <w:tcPr>
            <w:tcW w:w="1555" w:type="dxa"/>
          </w:tcPr>
          <w:p w:rsidR="00D702C9" w:rsidRPr="00D702C9" w:rsidRDefault="00D702C9" w:rsidP="00D702C9">
            <w:pPr>
              <w:rPr>
                <w:rFonts w:ascii="Gill Sans MT" w:hAnsi="Gill Sans MT"/>
                <w:sz w:val="20"/>
              </w:rPr>
            </w:pPr>
            <w:r w:rsidRPr="00D702C9">
              <w:rPr>
                <w:rFonts w:ascii="Gill Sans MT" w:hAnsi="Gill Sans MT"/>
                <w:sz w:val="20"/>
              </w:rPr>
              <w:t>KS1</w:t>
            </w:r>
          </w:p>
        </w:tc>
        <w:tc>
          <w:tcPr>
            <w:tcW w:w="3543" w:type="dxa"/>
            <w:vMerge/>
          </w:tcPr>
          <w:p w:rsidR="00D702C9" w:rsidRPr="00D702C9" w:rsidRDefault="00D702C9" w:rsidP="00D702C9">
            <w:pPr>
              <w:rPr>
                <w:rFonts w:ascii="Gill Sans MT" w:hAnsi="Gill Sans MT"/>
                <w:b/>
                <w:sz w:val="18"/>
              </w:rPr>
            </w:pPr>
          </w:p>
        </w:tc>
        <w:tc>
          <w:tcPr>
            <w:tcW w:w="2552" w:type="dxa"/>
            <w:vMerge/>
          </w:tcPr>
          <w:p w:rsidR="00D702C9" w:rsidRPr="00D702C9" w:rsidRDefault="00D702C9" w:rsidP="00D702C9">
            <w:pPr>
              <w:rPr>
                <w:rFonts w:ascii="Gill Sans MT" w:hAnsi="Gill Sans MT"/>
                <w:b/>
                <w:sz w:val="18"/>
              </w:rPr>
            </w:pPr>
          </w:p>
        </w:tc>
        <w:tc>
          <w:tcPr>
            <w:tcW w:w="3544" w:type="dxa"/>
            <w:vMerge/>
          </w:tcPr>
          <w:p w:rsidR="00D702C9" w:rsidRPr="00D702C9" w:rsidRDefault="00D702C9" w:rsidP="00D702C9">
            <w:pPr>
              <w:rPr>
                <w:rFonts w:ascii="Gill Sans MT" w:hAnsi="Gill Sans MT"/>
                <w:b/>
                <w:sz w:val="18"/>
              </w:rPr>
            </w:pPr>
          </w:p>
        </w:tc>
        <w:tc>
          <w:tcPr>
            <w:tcW w:w="4194" w:type="dxa"/>
            <w:vMerge w:val="restart"/>
          </w:tcPr>
          <w:p w:rsidR="00D702C9" w:rsidRPr="00D702C9" w:rsidRDefault="00D702C9" w:rsidP="00D702C9">
            <w:pPr>
              <w:rPr>
                <w:rFonts w:ascii="Gill Sans MT" w:hAnsi="Gill Sans MT"/>
                <w:sz w:val="18"/>
              </w:rPr>
            </w:pPr>
            <w:r w:rsidRPr="00D702C9">
              <w:rPr>
                <w:rFonts w:ascii="Gill Sans MT" w:hAnsi="Gill Sans MT"/>
                <w:b/>
                <w:sz w:val="18"/>
              </w:rPr>
              <w:t xml:space="preserve">Complex </w:t>
            </w:r>
            <w:proofErr w:type="spellStart"/>
            <w:r w:rsidRPr="00D702C9">
              <w:rPr>
                <w:rFonts w:ascii="Gill Sans MT" w:hAnsi="Gill Sans MT"/>
                <w:b/>
                <w:sz w:val="18"/>
              </w:rPr>
              <w:t>Curriuculum</w:t>
            </w:r>
            <w:proofErr w:type="spellEnd"/>
          </w:p>
          <w:p w:rsidR="00D702C9" w:rsidRPr="00D702C9" w:rsidRDefault="00D702C9" w:rsidP="00D702C9">
            <w:pPr>
              <w:rPr>
                <w:rFonts w:ascii="Gill Sans MT" w:hAnsi="Gill Sans MT"/>
                <w:sz w:val="18"/>
              </w:rPr>
            </w:pPr>
            <w:proofErr w:type="spellStart"/>
            <w:r w:rsidRPr="00D702C9">
              <w:rPr>
                <w:rFonts w:ascii="Gill Sans MT" w:hAnsi="Gill Sans MT"/>
                <w:sz w:val="18"/>
              </w:rPr>
              <w:t>Self directed</w:t>
            </w:r>
            <w:proofErr w:type="spellEnd"/>
            <w:r w:rsidRPr="00D702C9">
              <w:rPr>
                <w:rFonts w:ascii="Gill Sans MT" w:hAnsi="Gill Sans MT"/>
                <w:sz w:val="18"/>
              </w:rPr>
              <w:t xml:space="preserve"> </w:t>
            </w:r>
          </w:p>
          <w:p w:rsidR="00D702C9" w:rsidRPr="00D702C9" w:rsidRDefault="00D702C9" w:rsidP="00D702C9">
            <w:pPr>
              <w:rPr>
                <w:rFonts w:ascii="Gill Sans MT" w:hAnsi="Gill Sans MT"/>
                <w:sz w:val="18"/>
              </w:rPr>
            </w:pPr>
            <w:r w:rsidRPr="00D702C9">
              <w:rPr>
                <w:rFonts w:ascii="Gill Sans MT" w:hAnsi="Gill Sans MT"/>
                <w:sz w:val="18"/>
              </w:rPr>
              <w:t>Overtly vulnerable</w:t>
            </w:r>
          </w:p>
          <w:p w:rsidR="00D702C9" w:rsidRPr="00D702C9" w:rsidRDefault="00D702C9" w:rsidP="00D702C9">
            <w:pPr>
              <w:rPr>
                <w:rFonts w:ascii="Gill Sans MT" w:hAnsi="Gill Sans MT"/>
                <w:sz w:val="18"/>
              </w:rPr>
            </w:pPr>
            <w:r w:rsidRPr="00D702C9">
              <w:rPr>
                <w:rFonts w:ascii="Gill Sans MT" w:hAnsi="Gill Sans MT"/>
                <w:sz w:val="18"/>
              </w:rPr>
              <w:t>Early level of language concepts</w:t>
            </w:r>
          </w:p>
          <w:p w:rsidR="00D702C9" w:rsidRPr="00D702C9" w:rsidRDefault="00D702C9" w:rsidP="00D702C9">
            <w:pPr>
              <w:rPr>
                <w:rFonts w:ascii="Gill Sans MT" w:hAnsi="Gill Sans MT"/>
                <w:sz w:val="18"/>
              </w:rPr>
            </w:pPr>
            <w:r w:rsidRPr="00D702C9">
              <w:rPr>
                <w:rFonts w:ascii="Gill Sans MT" w:hAnsi="Gill Sans MT"/>
                <w:sz w:val="18"/>
              </w:rPr>
              <w:t xml:space="preserve">High levels of direction and support needed for: </w:t>
            </w:r>
          </w:p>
          <w:p w:rsidR="00D702C9" w:rsidRPr="00D702C9" w:rsidRDefault="00D702C9" w:rsidP="00D702C9">
            <w:pPr>
              <w:rPr>
                <w:rFonts w:ascii="Gill Sans MT" w:hAnsi="Gill Sans MT"/>
                <w:sz w:val="18"/>
              </w:rPr>
            </w:pPr>
            <w:r w:rsidRPr="00D702C9">
              <w:rPr>
                <w:rFonts w:ascii="Gill Sans MT" w:hAnsi="Gill Sans MT"/>
                <w:sz w:val="18"/>
              </w:rPr>
              <w:t xml:space="preserve">Communication / Social understanding / </w:t>
            </w:r>
          </w:p>
          <w:p w:rsidR="00D702C9" w:rsidRPr="00D702C9" w:rsidRDefault="00D702C9" w:rsidP="00D702C9">
            <w:pPr>
              <w:rPr>
                <w:rFonts w:ascii="Gill Sans MT" w:hAnsi="Gill Sans MT"/>
                <w:sz w:val="18"/>
              </w:rPr>
            </w:pPr>
            <w:r w:rsidRPr="00D702C9">
              <w:rPr>
                <w:rFonts w:ascii="Gill Sans MT" w:hAnsi="Gill Sans MT"/>
                <w:sz w:val="18"/>
              </w:rPr>
              <w:t>Engagement / Safety</w:t>
            </w:r>
          </w:p>
          <w:p w:rsidR="00D702C9" w:rsidRPr="00D702C9" w:rsidRDefault="00D702C9" w:rsidP="00D702C9">
            <w:pPr>
              <w:rPr>
                <w:rFonts w:ascii="Gill Sans MT" w:hAnsi="Gill Sans MT"/>
                <w:sz w:val="18"/>
              </w:rPr>
            </w:pPr>
            <w:r w:rsidRPr="00D702C9">
              <w:rPr>
                <w:rFonts w:ascii="Gill Sans MT" w:hAnsi="Gill Sans MT"/>
                <w:sz w:val="18"/>
              </w:rPr>
              <w:t>Personal Care</w:t>
            </w:r>
          </w:p>
          <w:p w:rsidR="00D702C9" w:rsidRPr="00D702C9" w:rsidRDefault="00D702C9" w:rsidP="00D702C9">
            <w:pPr>
              <w:rPr>
                <w:rFonts w:ascii="Gill Sans MT" w:hAnsi="Gill Sans MT"/>
                <w:sz w:val="18"/>
              </w:rPr>
            </w:pPr>
            <w:r w:rsidRPr="00D702C9">
              <w:rPr>
                <w:rFonts w:ascii="Gill Sans MT" w:hAnsi="Gill Sans MT"/>
                <w:sz w:val="18"/>
              </w:rPr>
              <w:t xml:space="preserve">Group size 1:2 or 1:3 </w:t>
            </w:r>
          </w:p>
          <w:p w:rsidR="00D702C9" w:rsidRPr="00D702C9" w:rsidRDefault="00D702C9" w:rsidP="00D702C9">
            <w:pPr>
              <w:rPr>
                <w:rFonts w:ascii="Gill Sans MT" w:hAnsi="Gill Sans MT"/>
                <w:b/>
                <w:sz w:val="18"/>
              </w:rPr>
            </w:pPr>
          </w:p>
          <w:p w:rsidR="00D702C9" w:rsidRPr="00D702C9" w:rsidRDefault="00D702C9" w:rsidP="00D702C9">
            <w:pPr>
              <w:rPr>
                <w:rFonts w:ascii="Gill Sans MT" w:hAnsi="Gill Sans MT"/>
                <w:b/>
                <w:sz w:val="18"/>
              </w:rPr>
            </w:pPr>
            <w:r w:rsidRPr="00D702C9">
              <w:rPr>
                <w:rFonts w:ascii="Gill Sans MT" w:hAnsi="Gill Sans MT"/>
                <w:b/>
                <w:sz w:val="18"/>
              </w:rPr>
              <w:t xml:space="preserve">Transition Curriculum </w:t>
            </w:r>
          </w:p>
          <w:p w:rsidR="00D702C9" w:rsidRPr="00D702C9" w:rsidRDefault="00D702C9" w:rsidP="00D702C9">
            <w:pPr>
              <w:rPr>
                <w:rFonts w:ascii="Gill Sans MT" w:hAnsi="Gill Sans MT"/>
                <w:sz w:val="18"/>
              </w:rPr>
            </w:pPr>
            <w:r w:rsidRPr="00D702C9">
              <w:rPr>
                <w:rFonts w:ascii="Gill Sans MT" w:hAnsi="Gill Sans MT"/>
                <w:sz w:val="18"/>
              </w:rPr>
              <w:t>Brief attention if adult directed tasks</w:t>
            </w:r>
          </w:p>
          <w:p w:rsidR="00D702C9" w:rsidRPr="00D702C9" w:rsidRDefault="00D702C9" w:rsidP="00D702C9">
            <w:pPr>
              <w:rPr>
                <w:rFonts w:ascii="Gill Sans MT" w:hAnsi="Gill Sans MT"/>
                <w:sz w:val="18"/>
              </w:rPr>
            </w:pPr>
            <w:r w:rsidRPr="00D702C9">
              <w:rPr>
                <w:rFonts w:ascii="Gill Sans MT" w:hAnsi="Gill Sans MT"/>
                <w:sz w:val="18"/>
              </w:rPr>
              <w:t>Needs support for independent tasks</w:t>
            </w:r>
          </w:p>
          <w:p w:rsidR="00D702C9" w:rsidRPr="00D702C9" w:rsidRDefault="00D702C9" w:rsidP="00D702C9">
            <w:pPr>
              <w:rPr>
                <w:rFonts w:ascii="Gill Sans MT" w:hAnsi="Gill Sans MT"/>
                <w:sz w:val="18"/>
              </w:rPr>
            </w:pPr>
            <w:r w:rsidRPr="00D702C9">
              <w:rPr>
                <w:rFonts w:ascii="Gill Sans MT" w:hAnsi="Gill Sans MT"/>
                <w:sz w:val="18"/>
              </w:rPr>
              <w:t>Developing personal care skills</w:t>
            </w:r>
          </w:p>
          <w:p w:rsidR="00D702C9" w:rsidRPr="00D702C9" w:rsidRDefault="00D702C9" w:rsidP="00D702C9">
            <w:pPr>
              <w:rPr>
                <w:rFonts w:ascii="Gill Sans MT" w:hAnsi="Gill Sans MT"/>
                <w:sz w:val="18"/>
              </w:rPr>
            </w:pPr>
            <w:r w:rsidRPr="00D702C9">
              <w:rPr>
                <w:rFonts w:ascii="Gill Sans MT" w:hAnsi="Gill Sans MT"/>
                <w:sz w:val="18"/>
              </w:rPr>
              <w:t xml:space="preserve">1:1 teaching may be needed for abstract concepts </w:t>
            </w:r>
          </w:p>
          <w:p w:rsidR="00D702C9" w:rsidRPr="00D702C9" w:rsidRDefault="00D702C9" w:rsidP="00D702C9">
            <w:pPr>
              <w:rPr>
                <w:rFonts w:ascii="Gill Sans MT" w:hAnsi="Gill Sans MT"/>
                <w:sz w:val="18"/>
              </w:rPr>
            </w:pPr>
            <w:r w:rsidRPr="00D702C9">
              <w:rPr>
                <w:rFonts w:ascii="Gill Sans MT" w:hAnsi="Gill Sans MT"/>
                <w:sz w:val="18"/>
              </w:rPr>
              <w:t xml:space="preserve">Additional needs </w:t>
            </w:r>
          </w:p>
          <w:p w:rsidR="00D702C9" w:rsidRPr="00D702C9" w:rsidRDefault="00D702C9" w:rsidP="00D702C9">
            <w:pPr>
              <w:rPr>
                <w:rFonts w:ascii="Gill Sans MT" w:hAnsi="Gill Sans MT"/>
                <w:sz w:val="18"/>
              </w:rPr>
            </w:pPr>
            <w:r w:rsidRPr="00D702C9">
              <w:rPr>
                <w:rFonts w:ascii="Gill Sans MT" w:hAnsi="Gill Sans MT"/>
                <w:sz w:val="18"/>
              </w:rPr>
              <w:t>More overt sensory requirements</w:t>
            </w:r>
          </w:p>
          <w:p w:rsidR="00D702C9" w:rsidRPr="00D702C9" w:rsidRDefault="00D702C9" w:rsidP="00D702C9">
            <w:pPr>
              <w:rPr>
                <w:rFonts w:ascii="Gill Sans MT" w:hAnsi="Gill Sans MT"/>
                <w:sz w:val="18"/>
              </w:rPr>
            </w:pPr>
            <w:r w:rsidRPr="00D702C9">
              <w:rPr>
                <w:rFonts w:ascii="Gill Sans MT" w:hAnsi="Gill Sans MT"/>
                <w:sz w:val="18"/>
              </w:rPr>
              <w:t>Group ratio 1:3 (Yr2-6) 1:4 (</w:t>
            </w:r>
            <w:proofErr w:type="spellStart"/>
            <w:r w:rsidRPr="00D702C9">
              <w:rPr>
                <w:rFonts w:ascii="Gill Sans MT" w:hAnsi="Gill Sans MT"/>
                <w:sz w:val="18"/>
              </w:rPr>
              <w:t>Yr</w:t>
            </w:r>
            <w:proofErr w:type="spellEnd"/>
            <w:r w:rsidRPr="00D702C9">
              <w:rPr>
                <w:rFonts w:ascii="Gill Sans MT" w:hAnsi="Gill Sans MT"/>
                <w:sz w:val="18"/>
              </w:rPr>
              <w:t xml:space="preserve"> 7 up)</w:t>
            </w:r>
          </w:p>
          <w:p w:rsidR="00D702C9" w:rsidRPr="00D702C9" w:rsidRDefault="00D702C9" w:rsidP="00D702C9">
            <w:pPr>
              <w:rPr>
                <w:rFonts w:ascii="Gill Sans MT" w:hAnsi="Gill Sans MT"/>
                <w:b/>
                <w:sz w:val="18"/>
              </w:rPr>
            </w:pPr>
          </w:p>
          <w:p w:rsidR="00D702C9" w:rsidRPr="00D702C9" w:rsidRDefault="00D702C9" w:rsidP="00D702C9">
            <w:pPr>
              <w:rPr>
                <w:rFonts w:ascii="Gill Sans MT" w:hAnsi="Gill Sans MT"/>
                <w:b/>
                <w:sz w:val="18"/>
              </w:rPr>
            </w:pPr>
            <w:r w:rsidRPr="00D702C9">
              <w:rPr>
                <w:rFonts w:ascii="Gill Sans MT" w:hAnsi="Gill Sans MT"/>
                <w:b/>
                <w:sz w:val="18"/>
              </w:rPr>
              <w:t>Main Curriculum</w:t>
            </w:r>
          </w:p>
          <w:p w:rsidR="00D702C9" w:rsidRPr="00D702C9" w:rsidRDefault="00D702C9" w:rsidP="00D702C9">
            <w:pPr>
              <w:rPr>
                <w:rFonts w:ascii="Gill Sans MT" w:hAnsi="Gill Sans MT"/>
                <w:sz w:val="18"/>
              </w:rPr>
            </w:pPr>
            <w:r w:rsidRPr="00D702C9">
              <w:rPr>
                <w:rFonts w:ascii="Gill Sans MT" w:hAnsi="Gill Sans MT"/>
                <w:sz w:val="18"/>
              </w:rPr>
              <w:t>Sustained attention on adult directed tasks</w:t>
            </w:r>
          </w:p>
          <w:p w:rsidR="00D702C9" w:rsidRPr="00D702C9" w:rsidRDefault="00D702C9" w:rsidP="00D702C9">
            <w:pPr>
              <w:rPr>
                <w:rFonts w:ascii="Gill Sans MT" w:hAnsi="Gill Sans MT"/>
                <w:sz w:val="18"/>
              </w:rPr>
            </w:pPr>
            <w:proofErr w:type="spellStart"/>
            <w:r w:rsidRPr="00D702C9">
              <w:rPr>
                <w:rFonts w:ascii="Gill Sans MT" w:hAnsi="Gill Sans MT"/>
                <w:sz w:val="18"/>
              </w:rPr>
              <w:t>Self resourcing</w:t>
            </w:r>
            <w:proofErr w:type="spellEnd"/>
            <w:r w:rsidRPr="00D702C9">
              <w:rPr>
                <w:rFonts w:ascii="Gill Sans MT" w:hAnsi="Gill Sans MT"/>
                <w:sz w:val="18"/>
              </w:rPr>
              <w:t xml:space="preserve"> </w:t>
            </w:r>
          </w:p>
          <w:p w:rsidR="00D702C9" w:rsidRPr="00D702C9" w:rsidRDefault="00D702C9" w:rsidP="00D702C9">
            <w:pPr>
              <w:rPr>
                <w:rFonts w:ascii="Gill Sans MT" w:hAnsi="Gill Sans MT"/>
                <w:sz w:val="18"/>
              </w:rPr>
            </w:pPr>
            <w:r w:rsidRPr="00D702C9">
              <w:rPr>
                <w:rFonts w:ascii="Gill Sans MT" w:hAnsi="Gill Sans MT"/>
                <w:sz w:val="18"/>
              </w:rPr>
              <w:t xml:space="preserve">Can ask for help </w:t>
            </w:r>
          </w:p>
          <w:p w:rsidR="00D702C9" w:rsidRPr="00D702C9" w:rsidRDefault="00D702C9" w:rsidP="00D702C9">
            <w:pPr>
              <w:rPr>
                <w:rFonts w:ascii="Gill Sans MT" w:hAnsi="Gill Sans MT"/>
                <w:sz w:val="18"/>
              </w:rPr>
            </w:pPr>
            <w:r w:rsidRPr="00D702C9">
              <w:rPr>
                <w:rFonts w:ascii="Gill Sans MT" w:hAnsi="Gill Sans MT"/>
                <w:sz w:val="18"/>
              </w:rPr>
              <w:t xml:space="preserve">Learning to be independent </w:t>
            </w:r>
          </w:p>
          <w:p w:rsidR="00D702C9" w:rsidRPr="00D702C9" w:rsidRDefault="00D702C9" w:rsidP="00D702C9">
            <w:pPr>
              <w:rPr>
                <w:rFonts w:ascii="Gill Sans MT" w:hAnsi="Gill Sans MT"/>
                <w:sz w:val="18"/>
              </w:rPr>
            </w:pPr>
            <w:r w:rsidRPr="00D702C9">
              <w:rPr>
                <w:rFonts w:ascii="Gill Sans MT" w:hAnsi="Gill Sans MT"/>
                <w:sz w:val="18"/>
              </w:rPr>
              <w:t>Supported to learn abstract concepts</w:t>
            </w:r>
          </w:p>
          <w:p w:rsidR="00D702C9" w:rsidRPr="00D702C9" w:rsidRDefault="00D702C9" w:rsidP="00D702C9">
            <w:pPr>
              <w:rPr>
                <w:rFonts w:ascii="Gill Sans MT" w:hAnsi="Gill Sans MT"/>
                <w:sz w:val="18"/>
              </w:rPr>
            </w:pPr>
            <w:r w:rsidRPr="00D702C9">
              <w:rPr>
                <w:rFonts w:ascii="Gill Sans MT" w:hAnsi="Gill Sans MT"/>
                <w:sz w:val="18"/>
              </w:rPr>
              <w:t xml:space="preserve">Support for Social learning / language </w:t>
            </w:r>
          </w:p>
          <w:p w:rsidR="00D702C9" w:rsidRPr="00D702C9" w:rsidRDefault="00D702C9" w:rsidP="00D702C9">
            <w:pPr>
              <w:rPr>
                <w:rFonts w:ascii="Gill Sans MT" w:hAnsi="Gill Sans MT"/>
                <w:b/>
                <w:sz w:val="18"/>
              </w:rPr>
            </w:pPr>
            <w:r w:rsidRPr="00D702C9">
              <w:rPr>
                <w:rFonts w:ascii="Gill Sans MT" w:hAnsi="Gill Sans MT"/>
                <w:sz w:val="18"/>
              </w:rPr>
              <w:t>Group ratios 1:4 (Yr1-6) 1:6 (</w:t>
            </w:r>
            <w:proofErr w:type="spellStart"/>
            <w:r w:rsidRPr="00D702C9">
              <w:rPr>
                <w:rFonts w:ascii="Gill Sans MT" w:hAnsi="Gill Sans MT"/>
                <w:sz w:val="18"/>
              </w:rPr>
              <w:t>Yr</w:t>
            </w:r>
            <w:proofErr w:type="spellEnd"/>
            <w:r w:rsidRPr="00D702C9">
              <w:rPr>
                <w:rFonts w:ascii="Gill Sans MT" w:hAnsi="Gill Sans MT"/>
                <w:sz w:val="18"/>
              </w:rPr>
              <w:t xml:space="preserve"> 7 up</w:t>
            </w:r>
          </w:p>
        </w:tc>
      </w:tr>
      <w:tr w:rsidR="00D702C9" w:rsidRPr="00D702C9" w:rsidTr="00316224">
        <w:tc>
          <w:tcPr>
            <w:tcW w:w="1555" w:type="dxa"/>
          </w:tcPr>
          <w:p w:rsidR="00D702C9" w:rsidRPr="00D702C9" w:rsidRDefault="00D702C9" w:rsidP="00D702C9">
            <w:pPr>
              <w:rPr>
                <w:rFonts w:ascii="Gill Sans MT" w:hAnsi="Gill Sans MT"/>
                <w:sz w:val="20"/>
              </w:rPr>
            </w:pPr>
            <w:r w:rsidRPr="00D702C9">
              <w:rPr>
                <w:rFonts w:ascii="Gill Sans MT" w:hAnsi="Gill Sans MT"/>
                <w:sz w:val="20"/>
              </w:rPr>
              <w:t>KS2</w:t>
            </w:r>
          </w:p>
        </w:tc>
        <w:tc>
          <w:tcPr>
            <w:tcW w:w="3543" w:type="dxa"/>
          </w:tcPr>
          <w:p w:rsidR="00D702C9" w:rsidRPr="00D702C9" w:rsidRDefault="00D702C9" w:rsidP="00D702C9">
            <w:pPr>
              <w:rPr>
                <w:rFonts w:ascii="Gill Sans MT" w:hAnsi="Gill Sans MT"/>
                <w:sz w:val="18"/>
              </w:rPr>
            </w:pPr>
            <w:r w:rsidRPr="00D702C9">
              <w:rPr>
                <w:rFonts w:ascii="Gill Sans MT" w:hAnsi="Gill Sans MT"/>
                <w:sz w:val="18"/>
              </w:rPr>
              <w:t>Moderate to acute learning delay</w:t>
            </w:r>
          </w:p>
          <w:p w:rsidR="00D702C9" w:rsidRPr="00D702C9" w:rsidRDefault="00D702C9" w:rsidP="00D702C9">
            <w:pPr>
              <w:rPr>
                <w:rFonts w:ascii="Gill Sans MT" w:hAnsi="Gill Sans MT"/>
                <w:sz w:val="18"/>
              </w:rPr>
            </w:pPr>
            <w:r w:rsidRPr="00D702C9">
              <w:rPr>
                <w:rFonts w:ascii="Gill Sans MT" w:hAnsi="Gill Sans MT"/>
                <w:sz w:val="18"/>
              </w:rPr>
              <w:t>Diagnosis of ASD</w:t>
            </w:r>
          </w:p>
          <w:p w:rsidR="00D702C9" w:rsidRPr="00D702C9" w:rsidRDefault="00D702C9" w:rsidP="00D702C9">
            <w:pPr>
              <w:rPr>
                <w:rFonts w:ascii="Gill Sans MT" w:hAnsi="Gill Sans MT"/>
                <w:sz w:val="18"/>
              </w:rPr>
            </w:pPr>
            <w:r w:rsidRPr="00D702C9">
              <w:rPr>
                <w:rFonts w:ascii="Gill Sans MT" w:hAnsi="Gill Sans MT"/>
                <w:sz w:val="18"/>
              </w:rPr>
              <w:t>Consideration of any additional difficulties / co-morbidities</w:t>
            </w:r>
          </w:p>
          <w:p w:rsidR="00D702C9" w:rsidRPr="00D702C9" w:rsidRDefault="00D702C9" w:rsidP="00D702C9">
            <w:pPr>
              <w:rPr>
                <w:rFonts w:ascii="Gill Sans MT" w:eastAsia="Times New Roman" w:hAnsi="Gill Sans MT" w:cs="Arial"/>
                <w:color w:val="333333"/>
                <w:sz w:val="18"/>
                <w:szCs w:val="21"/>
                <w:lang w:eastAsia="en-GB"/>
              </w:rPr>
            </w:pPr>
            <w:r w:rsidRPr="00D702C9">
              <w:rPr>
                <w:rFonts w:ascii="Gill Sans MT" w:eastAsia="Times New Roman" w:hAnsi="Gill Sans MT" w:cs="Arial"/>
                <w:color w:val="333333"/>
                <w:sz w:val="18"/>
                <w:szCs w:val="21"/>
                <w:lang w:eastAsia="en-GB"/>
              </w:rPr>
              <w:t>Difficulty understanding basic concepts.</w:t>
            </w:r>
          </w:p>
          <w:p w:rsidR="0093279E" w:rsidRPr="00D702C9" w:rsidRDefault="0093279E" w:rsidP="0093279E">
            <w:pPr>
              <w:rPr>
                <w:rFonts w:ascii="Gill Sans MT" w:eastAsia="Times New Roman" w:hAnsi="Gill Sans MT" w:cs="Arial"/>
                <w:color w:val="333333"/>
                <w:sz w:val="18"/>
                <w:szCs w:val="21"/>
                <w:lang w:eastAsia="en-GB"/>
              </w:rPr>
            </w:pPr>
            <w:r>
              <w:rPr>
                <w:rFonts w:ascii="Gill Sans MT" w:eastAsia="Times New Roman" w:hAnsi="Gill Sans MT" w:cs="Arial"/>
                <w:color w:val="333333"/>
                <w:sz w:val="18"/>
                <w:szCs w:val="21"/>
                <w:lang w:eastAsia="en-GB"/>
              </w:rPr>
              <w:t xml:space="preserve">Delayed acquisition of </w:t>
            </w:r>
            <w:r w:rsidRPr="00D702C9">
              <w:rPr>
                <w:rFonts w:ascii="Gill Sans MT" w:eastAsia="Times New Roman" w:hAnsi="Gill Sans MT" w:cs="Arial"/>
                <w:color w:val="333333"/>
                <w:sz w:val="18"/>
                <w:szCs w:val="21"/>
                <w:lang w:eastAsia="en-GB"/>
              </w:rPr>
              <w:t>basic skills in reading, writing and numeracy</w:t>
            </w:r>
          </w:p>
          <w:p w:rsidR="00D702C9" w:rsidRPr="00D702C9" w:rsidRDefault="0093279E" w:rsidP="00D702C9">
            <w:pPr>
              <w:rPr>
                <w:rFonts w:ascii="Gill Sans MT" w:eastAsia="Times New Roman" w:hAnsi="Gill Sans MT" w:cs="Arial"/>
                <w:color w:val="333333"/>
                <w:sz w:val="18"/>
                <w:szCs w:val="21"/>
                <w:lang w:eastAsia="en-GB"/>
              </w:rPr>
            </w:pPr>
            <w:r>
              <w:rPr>
                <w:rFonts w:ascii="Gill Sans MT" w:eastAsia="Times New Roman" w:hAnsi="Gill Sans MT" w:cs="Arial"/>
                <w:color w:val="333333"/>
                <w:sz w:val="18"/>
                <w:szCs w:val="21"/>
                <w:lang w:eastAsia="en-GB"/>
              </w:rPr>
              <w:t>Difficulties</w:t>
            </w:r>
            <w:r w:rsidR="00D702C9" w:rsidRPr="00D702C9">
              <w:rPr>
                <w:rFonts w:ascii="Gill Sans MT" w:eastAsia="Times New Roman" w:hAnsi="Gill Sans MT" w:cs="Arial"/>
                <w:color w:val="333333"/>
                <w:sz w:val="18"/>
                <w:szCs w:val="21"/>
                <w:lang w:eastAsia="en-GB"/>
              </w:rPr>
              <w:t xml:space="preserve"> </w:t>
            </w:r>
            <w:r>
              <w:rPr>
                <w:rFonts w:ascii="Gill Sans MT" w:eastAsia="Times New Roman" w:hAnsi="Gill Sans MT" w:cs="Arial"/>
                <w:color w:val="333333"/>
                <w:sz w:val="18"/>
                <w:szCs w:val="21"/>
                <w:lang w:eastAsia="en-GB"/>
              </w:rPr>
              <w:t>g</w:t>
            </w:r>
            <w:r w:rsidR="00D702C9" w:rsidRPr="00D702C9">
              <w:rPr>
                <w:rFonts w:ascii="Gill Sans MT" w:eastAsia="Times New Roman" w:hAnsi="Gill Sans MT" w:cs="Arial"/>
                <w:color w:val="333333"/>
                <w:sz w:val="18"/>
                <w:szCs w:val="21"/>
                <w:lang w:eastAsia="en-GB"/>
              </w:rPr>
              <w:t>eneralis</w:t>
            </w:r>
            <w:r>
              <w:rPr>
                <w:rFonts w:ascii="Gill Sans MT" w:eastAsia="Times New Roman" w:hAnsi="Gill Sans MT" w:cs="Arial"/>
                <w:color w:val="333333"/>
                <w:sz w:val="18"/>
                <w:szCs w:val="21"/>
                <w:lang w:eastAsia="en-GB"/>
              </w:rPr>
              <w:t>ing</w:t>
            </w:r>
            <w:r w:rsidR="00D702C9" w:rsidRPr="00D702C9">
              <w:rPr>
                <w:rFonts w:ascii="Gill Sans MT" w:eastAsia="Times New Roman" w:hAnsi="Gill Sans MT" w:cs="Arial"/>
                <w:color w:val="333333"/>
                <w:sz w:val="18"/>
                <w:szCs w:val="21"/>
                <w:lang w:eastAsia="en-GB"/>
              </w:rPr>
              <w:t xml:space="preserve"> learning and apply</w:t>
            </w:r>
            <w:r>
              <w:rPr>
                <w:rFonts w:ascii="Gill Sans MT" w:eastAsia="Times New Roman" w:hAnsi="Gill Sans MT" w:cs="Arial"/>
                <w:color w:val="333333"/>
                <w:sz w:val="18"/>
                <w:szCs w:val="21"/>
                <w:lang w:eastAsia="en-GB"/>
              </w:rPr>
              <w:t>ing</w:t>
            </w:r>
            <w:r w:rsidR="00D702C9" w:rsidRPr="00D702C9">
              <w:rPr>
                <w:rFonts w:ascii="Gill Sans MT" w:eastAsia="Times New Roman" w:hAnsi="Gill Sans MT" w:cs="Arial"/>
                <w:color w:val="333333"/>
                <w:sz w:val="18"/>
                <w:szCs w:val="21"/>
                <w:lang w:eastAsia="en-GB"/>
              </w:rPr>
              <w:t xml:space="preserve"> it to new situations.</w:t>
            </w:r>
          </w:p>
          <w:p w:rsidR="00D702C9" w:rsidRPr="00D702C9" w:rsidRDefault="00D702C9" w:rsidP="00D702C9">
            <w:pPr>
              <w:rPr>
                <w:rFonts w:ascii="Gill Sans MT" w:eastAsia="Times New Roman" w:hAnsi="Gill Sans MT" w:cs="Arial"/>
                <w:color w:val="333333"/>
                <w:sz w:val="18"/>
                <w:szCs w:val="21"/>
                <w:lang w:eastAsia="en-GB"/>
              </w:rPr>
            </w:pPr>
            <w:r w:rsidRPr="00D702C9">
              <w:rPr>
                <w:rFonts w:ascii="Gill Sans MT" w:eastAsia="Times New Roman" w:hAnsi="Gill Sans MT" w:cs="Arial"/>
                <w:color w:val="333333"/>
                <w:sz w:val="18"/>
                <w:szCs w:val="21"/>
                <w:lang w:eastAsia="en-GB"/>
              </w:rPr>
              <w:t>Sensory impairment or regulation issues</w:t>
            </w:r>
          </w:p>
          <w:p w:rsidR="00D702C9" w:rsidRPr="00D702C9" w:rsidRDefault="00D702C9" w:rsidP="00D702C9">
            <w:pPr>
              <w:rPr>
                <w:rFonts w:ascii="Gill Sans MT" w:eastAsia="Times New Roman" w:hAnsi="Gill Sans MT" w:cs="Arial"/>
                <w:color w:val="333333"/>
                <w:sz w:val="18"/>
                <w:szCs w:val="21"/>
                <w:lang w:eastAsia="en-GB"/>
              </w:rPr>
            </w:pPr>
          </w:p>
          <w:p w:rsidR="00D702C9" w:rsidRPr="00D702C9" w:rsidRDefault="00D702C9" w:rsidP="00D702C9">
            <w:pPr>
              <w:rPr>
                <w:rFonts w:ascii="Gill Sans MT" w:hAnsi="Gill Sans MT"/>
                <w:sz w:val="18"/>
              </w:rPr>
            </w:pPr>
            <w:r w:rsidRPr="00D702C9">
              <w:rPr>
                <w:rFonts w:ascii="Gill Sans MT" w:hAnsi="Gill Sans MT"/>
                <w:sz w:val="18"/>
              </w:rPr>
              <w:t xml:space="preserve">Students working within EYFS stage or early KS1.  </w:t>
            </w:r>
          </w:p>
          <w:p w:rsidR="00D702C9" w:rsidRPr="00D702C9" w:rsidRDefault="00D702C9" w:rsidP="00D702C9">
            <w:pPr>
              <w:rPr>
                <w:rFonts w:ascii="Gill Sans MT" w:hAnsi="Gill Sans MT"/>
                <w:b/>
                <w:sz w:val="18"/>
              </w:rPr>
            </w:pPr>
          </w:p>
        </w:tc>
        <w:tc>
          <w:tcPr>
            <w:tcW w:w="2552" w:type="dxa"/>
            <w:vMerge w:val="restart"/>
          </w:tcPr>
          <w:p w:rsidR="00D702C9" w:rsidRPr="00D702C9" w:rsidRDefault="00D702C9" w:rsidP="00D702C9">
            <w:pPr>
              <w:rPr>
                <w:rFonts w:ascii="Gill Sans MT" w:hAnsi="Gill Sans MT"/>
                <w:sz w:val="18"/>
              </w:rPr>
            </w:pPr>
            <w:r w:rsidRPr="00D702C9">
              <w:rPr>
                <w:rFonts w:ascii="Gill Sans MT" w:hAnsi="Gill Sans MT"/>
                <w:sz w:val="18"/>
              </w:rPr>
              <w:t xml:space="preserve">Intentional communication, use of Pictures or Symbols, verbal communication. </w:t>
            </w:r>
          </w:p>
          <w:p w:rsidR="00D702C9" w:rsidRPr="00D702C9" w:rsidRDefault="00D702C9" w:rsidP="00D702C9">
            <w:pPr>
              <w:rPr>
                <w:rFonts w:ascii="Gill Sans MT" w:hAnsi="Gill Sans MT"/>
                <w:sz w:val="18"/>
              </w:rPr>
            </w:pPr>
          </w:p>
          <w:p w:rsidR="00D702C9" w:rsidRPr="00D702C9" w:rsidRDefault="00D702C9" w:rsidP="00D702C9">
            <w:pPr>
              <w:rPr>
                <w:rFonts w:ascii="Gill Sans MT" w:hAnsi="Gill Sans MT"/>
                <w:sz w:val="18"/>
              </w:rPr>
            </w:pPr>
            <w:r w:rsidRPr="00D702C9">
              <w:rPr>
                <w:rFonts w:ascii="Gill Sans MT" w:hAnsi="Gill Sans MT"/>
                <w:sz w:val="18"/>
              </w:rPr>
              <w:t>Limited communication skills, coupled with immature social and emotional understanding.</w:t>
            </w:r>
          </w:p>
          <w:p w:rsidR="00D702C9" w:rsidRPr="00D702C9" w:rsidRDefault="00D702C9" w:rsidP="00D702C9">
            <w:pPr>
              <w:rPr>
                <w:rFonts w:ascii="Gill Sans MT" w:hAnsi="Gill Sans MT"/>
                <w:sz w:val="18"/>
              </w:rPr>
            </w:pPr>
          </w:p>
          <w:p w:rsidR="00D702C9" w:rsidRPr="00D702C9" w:rsidRDefault="00D702C9" w:rsidP="00D702C9">
            <w:pPr>
              <w:rPr>
                <w:rFonts w:ascii="Gill Sans MT" w:hAnsi="Gill Sans MT"/>
                <w:sz w:val="18"/>
              </w:rPr>
            </w:pPr>
          </w:p>
          <w:p w:rsidR="00D702C9" w:rsidRPr="00D702C9" w:rsidRDefault="00D702C9" w:rsidP="00D702C9">
            <w:pPr>
              <w:rPr>
                <w:rFonts w:ascii="Gill Sans MT" w:hAnsi="Gill Sans MT"/>
                <w:sz w:val="18"/>
              </w:rPr>
            </w:pPr>
            <w:r w:rsidRPr="00D702C9">
              <w:rPr>
                <w:rFonts w:ascii="Gill Sans MT" w:hAnsi="Gill Sans MT"/>
                <w:sz w:val="18"/>
              </w:rPr>
              <w:t>Able to communicate with intention</w:t>
            </w:r>
          </w:p>
          <w:p w:rsidR="00D702C9" w:rsidRPr="00D702C9" w:rsidRDefault="00D702C9" w:rsidP="00D702C9">
            <w:pPr>
              <w:rPr>
                <w:rFonts w:ascii="Gill Sans MT" w:hAnsi="Gill Sans MT"/>
                <w:b/>
                <w:sz w:val="18"/>
              </w:rPr>
            </w:pPr>
          </w:p>
          <w:p w:rsidR="00D702C9" w:rsidRPr="00D702C9" w:rsidRDefault="00D702C9" w:rsidP="00D702C9">
            <w:pPr>
              <w:rPr>
                <w:rFonts w:ascii="Gill Sans MT" w:hAnsi="Gill Sans MT"/>
                <w:sz w:val="18"/>
              </w:rPr>
            </w:pPr>
            <w:r w:rsidRPr="00D702C9">
              <w:rPr>
                <w:rFonts w:ascii="Gill Sans MT" w:hAnsi="Gill Sans MT"/>
                <w:sz w:val="18"/>
              </w:rPr>
              <w:t xml:space="preserve">Developing peer tolerance and communication </w:t>
            </w:r>
          </w:p>
        </w:tc>
        <w:tc>
          <w:tcPr>
            <w:tcW w:w="3544" w:type="dxa"/>
            <w:vMerge/>
          </w:tcPr>
          <w:p w:rsidR="00D702C9" w:rsidRPr="00D702C9" w:rsidRDefault="00D702C9" w:rsidP="00D702C9">
            <w:pPr>
              <w:rPr>
                <w:rFonts w:ascii="Gill Sans MT" w:hAnsi="Gill Sans MT"/>
                <w:b/>
                <w:sz w:val="28"/>
              </w:rPr>
            </w:pPr>
          </w:p>
        </w:tc>
        <w:tc>
          <w:tcPr>
            <w:tcW w:w="4194" w:type="dxa"/>
            <w:vMerge/>
          </w:tcPr>
          <w:p w:rsidR="00D702C9" w:rsidRPr="00D702C9" w:rsidRDefault="00D702C9" w:rsidP="00D702C9">
            <w:pPr>
              <w:rPr>
                <w:rFonts w:ascii="Gill Sans MT" w:hAnsi="Gill Sans MT"/>
                <w:b/>
                <w:sz w:val="28"/>
              </w:rPr>
            </w:pPr>
          </w:p>
        </w:tc>
      </w:tr>
      <w:tr w:rsidR="00D702C9" w:rsidRPr="00D702C9" w:rsidTr="00316224">
        <w:trPr>
          <w:trHeight w:val="1442"/>
        </w:trPr>
        <w:tc>
          <w:tcPr>
            <w:tcW w:w="1555" w:type="dxa"/>
          </w:tcPr>
          <w:p w:rsidR="00D702C9" w:rsidRPr="00D702C9" w:rsidRDefault="00D702C9" w:rsidP="00D702C9">
            <w:pPr>
              <w:rPr>
                <w:rFonts w:ascii="Gill Sans MT" w:hAnsi="Gill Sans MT"/>
                <w:sz w:val="20"/>
              </w:rPr>
            </w:pPr>
            <w:r w:rsidRPr="00D702C9">
              <w:rPr>
                <w:rFonts w:ascii="Gill Sans MT" w:hAnsi="Gill Sans MT"/>
              </w:rPr>
              <w:t>KS3</w:t>
            </w:r>
          </w:p>
        </w:tc>
        <w:tc>
          <w:tcPr>
            <w:tcW w:w="3543" w:type="dxa"/>
          </w:tcPr>
          <w:p w:rsidR="00D702C9" w:rsidRPr="00D702C9" w:rsidRDefault="00D702C9" w:rsidP="00D702C9">
            <w:pPr>
              <w:rPr>
                <w:rFonts w:ascii="Gill Sans MT" w:hAnsi="Gill Sans MT"/>
                <w:sz w:val="18"/>
              </w:rPr>
            </w:pPr>
            <w:r w:rsidRPr="00D702C9">
              <w:rPr>
                <w:rFonts w:ascii="Gill Sans MT" w:hAnsi="Gill Sans MT"/>
                <w:sz w:val="18"/>
              </w:rPr>
              <w:t>As above</w:t>
            </w:r>
          </w:p>
          <w:p w:rsidR="00D702C9" w:rsidRPr="00D702C9" w:rsidRDefault="00D702C9" w:rsidP="00D702C9">
            <w:pPr>
              <w:rPr>
                <w:rFonts w:ascii="Gill Sans MT" w:hAnsi="Gill Sans MT"/>
                <w:sz w:val="18"/>
              </w:rPr>
            </w:pPr>
          </w:p>
          <w:p w:rsidR="00D702C9" w:rsidRPr="00D702C9" w:rsidRDefault="00D702C9" w:rsidP="00D702C9">
            <w:pPr>
              <w:rPr>
                <w:rFonts w:ascii="Gill Sans MT" w:hAnsi="Gill Sans MT"/>
                <w:sz w:val="18"/>
              </w:rPr>
            </w:pPr>
            <w:r w:rsidRPr="00D702C9">
              <w:rPr>
                <w:rFonts w:ascii="Gill Sans MT" w:hAnsi="Gill Sans MT"/>
                <w:sz w:val="18"/>
              </w:rPr>
              <w:t xml:space="preserve">Students working at Yr3 National Curriculum level or Below </w:t>
            </w:r>
          </w:p>
        </w:tc>
        <w:tc>
          <w:tcPr>
            <w:tcW w:w="2552" w:type="dxa"/>
            <w:vMerge/>
          </w:tcPr>
          <w:p w:rsidR="00D702C9" w:rsidRPr="00D702C9" w:rsidRDefault="00D702C9" w:rsidP="00D702C9">
            <w:pPr>
              <w:rPr>
                <w:rFonts w:ascii="Gill Sans MT" w:hAnsi="Gill Sans MT"/>
                <w:sz w:val="18"/>
              </w:rPr>
            </w:pPr>
          </w:p>
        </w:tc>
        <w:tc>
          <w:tcPr>
            <w:tcW w:w="3544" w:type="dxa"/>
            <w:vMerge/>
          </w:tcPr>
          <w:p w:rsidR="00D702C9" w:rsidRPr="00D702C9" w:rsidRDefault="00D702C9" w:rsidP="00D702C9">
            <w:pPr>
              <w:rPr>
                <w:rFonts w:ascii="Gill Sans MT" w:hAnsi="Gill Sans MT"/>
                <w:b/>
                <w:sz w:val="28"/>
              </w:rPr>
            </w:pPr>
          </w:p>
        </w:tc>
        <w:tc>
          <w:tcPr>
            <w:tcW w:w="4194" w:type="dxa"/>
            <w:vMerge/>
          </w:tcPr>
          <w:p w:rsidR="00D702C9" w:rsidRPr="00D702C9" w:rsidRDefault="00D702C9" w:rsidP="00D702C9">
            <w:pPr>
              <w:rPr>
                <w:rFonts w:ascii="Gill Sans MT" w:hAnsi="Gill Sans MT"/>
                <w:b/>
                <w:sz w:val="28"/>
              </w:rPr>
            </w:pPr>
          </w:p>
        </w:tc>
      </w:tr>
    </w:tbl>
    <w:p w:rsidR="00D702C9" w:rsidRPr="00D702C9" w:rsidRDefault="00D702C9" w:rsidP="00D702C9">
      <w:pPr>
        <w:rPr>
          <w:rFonts w:ascii="Gill Sans MT" w:hAnsi="Gill Sans MT"/>
          <w:b/>
          <w:sz w:val="28"/>
        </w:rPr>
      </w:pPr>
    </w:p>
    <w:tbl>
      <w:tblPr>
        <w:tblStyle w:val="TableGrid"/>
        <w:tblpPr w:leftFromText="180" w:rightFromText="180" w:vertAnchor="page" w:horzAnchor="margin" w:tblpY="1561"/>
        <w:tblW w:w="0" w:type="auto"/>
        <w:tblLook w:val="04A0" w:firstRow="1" w:lastRow="0" w:firstColumn="1" w:lastColumn="0" w:noHBand="0" w:noVBand="1"/>
      </w:tblPr>
      <w:tblGrid>
        <w:gridCol w:w="1555"/>
        <w:gridCol w:w="3543"/>
        <w:gridCol w:w="2835"/>
        <w:gridCol w:w="3686"/>
        <w:gridCol w:w="3766"/>
      </w:tblGrid>
      <w:tr w:rsidR="00D702C9" w:rsidRPr="00D702C9" w:rsidTr="00316224">
        <w:trPr>
          <w:trHeight w:val="1533"/>
        </w:trPr>
        <w:tc>
          <w:tcPr>
            <w:tcW w:w="1555" w:type="dxa"/>
          </w:tcPr>
          <w:p w:rsidR="00D702C9" w:rsidRPr="00D702C9" w:rsidRDefault="00D702C9" w:rsidP="00D702C9">
            <w:pPr>
              <w:rPr>
                <w:rFonts w:ascii="Gill Sans MT" w:hAnsi="Gill Sans MT"/>
              </w:rPr>
            </w:pPr>
            <w:r w:rsidRPr="00D702C9">
              <w:rPr>
                <w:rFonts w:ascii="Gill Sans MT" w:hAnsi="Gill Sans MT"/>
              </w:rPr>
              <w:lastRenderedPageBreak/>
              <w:t>KS4</w:t>
            </w:r>
          </w:p>
        </w:tc>
        <w:tc>
          <w:tcPr>
            <w:tcW w:w="3543" w:type="dxa"/>
            <w:vMerge w:val="restart"/>
          </w:tcPr>
          <w:p w:rsidR="00D702C9" w:rsidRPr="00D702C9" w:rsidRDefault="00D702C9" w:rsidP="00D702C9">
            <w:pPr>
              <w:rPr>
                <w:rFonts w:ascii="Gill Sans MT" w:hAnsi="Gill Sans MT"/>
                <w:sz w:val="18"/>
              </w:rPr>
            </w:pPr>
            <w:r w:rsidRPr="00D702C9">
              <w:rPr>
                <w:rFonts w:ascii="Gill Sans MT" w:hAnsi="Gill Sans MT"/>
                <w:sz w:val="18"/>
              </w:rPr>
              <w:t>Diagnosis of ASD</w:t>
            </w:r>
          </w:p>
          <w:p w:rsidR="00D702C9" w:rsidRPr="00D702C9" w:rsidRDefault="00D702C9" w:rsidP="00D702C9">
            <w:pPr>
              <w:rPr>
                <w:rFonts w:ascii="Gill Sans MT" w:hAnsi="Gill Sans MT"/>
                <w:sz w:val="18"/>
              </w:rPr>
            </w:pPr>
            <w:r w:rsidRPr="00D702C9">
              <w:rPr>
                <w:rFonts w:ascii="Gill Sans MT" w:hAnsi="Gill Sans MT"/>
                <w:sz w:val="18"/>
              </w:rPr>
              <w:t xml:space="preserve">Consideration of additional needs. </w:t>
            </w:r>
          </w:p>
          <w:p w:rsidR="00D702C9" w:rsidRPr="00D702C9" w:rsidRDefault="00D702C9" w:rsidP="00D702C9">
            <w:pPr>
              <w:rPr>
                <w:rFonts w:ascii="Gill Sans MT" w:hAnsi="Gill Sans MT"/>
                <w:sz w:val="18"/>
              </w:rPr>
            </w:pPr>
            <w:r w:rsidRPr="00D702C9">
              <w:rPr>
                <w:rFonts w:ascii="Gill Sans MT" w:hAnsi="Gill Sans MT"/>
                <w:sz w:val="18"/>
              </w:rPr>
              <w:t>Moderate developmental delay</w:t>
            </w:r>
          </w:p>
          <w:p w:rsidR="00D702C9" w:rsidRPr="00D702C9" w:rsidRDefault="00D702C9" w:rsidP="00D702C9">
            <w:pPr>
              <w:rPr>
                <w:rFonts w:ascii="Gill Sans MT" w:eastAsia="Times New Roman" w:hAnsi="Gill Sans MT" w:cs="Arial"/>
                <w:color w:val="333333"/>
                <w:sz w:val="18"/>
                <w:szCs w:val="21"/>
                <w:lang w:eastAsia="en-GB"/>
              </w:rPr>
            </w:pPr>
            <w:r w:rsidRPr="00D702C9">
              <w:rPr>
                <w:rFonts w:ascii="Gill Sans MT" w:eastAsia="Times New Roman" w:hAnsi="Gill Sans MT" w:cs="Arial"/>
                <w:color w:val="333333"/>
                <w:sz w:val="18"/>
                <w:szCs w:val="21"/>
                <w:lang w:eastAsia="en-GB"/>
              </w:rPr>
              <w:t>Difficulty understanding basic concepts.</w:t>
            </w:r>
          </w:p>
          <w:p w:rsidR="00D702C9" w:rsidRPr="00D702C9" w:rsidRDefault="0093279E" w:rsidP="00D702C9">
            <w:pPr>
              <w:rPr>
                <w:rFonts w:ascii="Gill Sans MT" w:eastAsia="Times New Roman" w:hAnsi="Gill Sans MT" w:cs="Arial"/>
                <w:color w:val="333333"/>
                <w:sz w:val="18"/>
                <w:szCs w:val="21"/>
                <w:lang w:eastAsia="en-GB"/>
              </w:rPr>
            </w:pPr>
            <w:r>
              <w:rPr>
                <w:rFonts w:ascii="Gill Sans MT" w:eastAsia="Times New Roman" w:hAnsi="Gill Sans MT" w:cs="Arial"/>
                <w:color w:val="333333"/>
                <w:sz w:val="18"/>
                <w:szCs w:val="21"/>
                <w:lang w:eastAsia="en-GB"/>
              </w:rPr>
              <w:t xml:space="preserve">Delayed acquisition of </w:t>
            </w:r>
            <w:r w:rsidR="00D702C9" w:rsidRPr="00D702C9">
              <w:rPr>
                <w:rFonts w:ascii="Gill Sans MT" w:eastAsia="Times New Roman" w:hAnsi="Gill Sans MT" w:cs="Arial"/>
                <w:color w:val="333333"/>
                <w:sz w:val="18"/>
                <w:szCs w:val="21"/>
                <w:lang w:eastAsia="en-GB"/>
              </w:rPr>
              <w:t>basic skills in reading, writing and numeracy</w:t>
            </w:r>
          </w:p>
          <w:p w:rsidR="00D702C9" w:rsidRPr="00D702C9" w:rsidRDefault="00D702C9" w:rsidP="00D702C9">
            <w:pPr>
              <w:rPr>
                <w:rFonts w:ascii="Gill Sans MT" w:hAnsi="Gill Sans MT"/>
                <w:sz w:val="18"/>
              </w:rPr>
            </w:pPr>
            <w:r w:rsidRPr="00D702C9">
              <w:rPr>
                <w:rFonts w:ascii="Gill Sans MT" w:hAnsi="Gill Sans MT"/>
                <w:sz w:val="18"/>
              </w:rPr>
              <w:t>Functional and intentional use of objects related to early maths</w:t>
            </w:r>
          </w:p>
          <w:p w:rsidR="0093279E" w:rsidRDefault="00D702C9" w:rsidP="00D702C9">
            <w:pPr>
              <w:rPr>
                <w:rFonts w:ascii="Gill Sans MT" w:hAnsi="Gill Sans MT"/>
                <w:sz w:val="18"/>
              </w:rPr>
            </w:pPr>
            <w:r w:rsidRPr="00D702C9">
              <w:rPr>
                <w:rFonts w:ascii="Gill Sans MT" w:hAnsi="Gill Sans MT"/>
                <w:sz w:val="18"/>
              </w:rPr>
              <w:t xml:space="preserve">and literacy skills. </w:t>
            </w:r>
          </w:p>
          <w:p w:rsidR="00D702C9" w:rsidRPr="00D702C9" w:rsidRDefault="00D702C9" w:rsidP="00D702C9">
            <w:pPr>
              <w:rPr>
                <w:rFonts w:ascii="Gill Sans MT" w:eastAsia="Times New Roman" w:hAnsi="Gill Sans MT" w:cs="Arial"/>
                <w:color w:val="333333"/>
                <w:sz w:val="18"/>
                <w:szCs w:val="21"/>
                <w:lang w:eastAsia="en-GB"/>
              </w:rPr>
            </w:pPr>
            <w:r w:rsidRPr="00D702C9">
              <w:rPr>
                <w:rFonts w:ascii="Gill Sans MT" w:eastAsia="Times New Roman" w:hAnsi="Gill Sans MT" w:cs="Arial"/>
                <w:color w:val="333333"/>
                <w:sz w:val="18"/>
                <w:szCs w:val="21"/>
                <w:lang w:eastAsia="en-GB"/>
              </w:rPr>
              <w:t>An</w:t>
            </w:r>
            <w:r w:rsidR="0093279E">
              <w:rPr>
                <w:rFonts w:ascii="Gill Sans MT" w:eastAsia="Times New Roman" w:hAnsi="Gill Sans MT" w:cs="Arial"/>
                <w:color w:val="333333"/>
                <w:sz w:val="18"/>
                <w:szCs w:val="21"/>
                <w:lang w:eastAsia="en-GB"/>
              </w:rPr>
              <w:t xml:space="preserve"> ability</w:t>
            </w:r>
            <w:r w:rsidRPr="00D702C9">
              <w:rPr>
                <w:rFonts w:ascii="Gill Sans MT" w:eastAsia="Times New Roman" w:hAnsi="Gill Sans MT" w:cs="Arial"/>
                <w:color w:val="333333"/>
                <w:sz w:val="18"/>
                <w:szCs w:val="21"/>
                <w:lang w:eastAsia="en-GB"/>
              </w:rPr>
              <w:t xml:space="preserve"> to generalise learning and apply it to new situations.</w:t>
            </w:r>
          </w:p>
          <w:p w:rsidR="00D702C9" w:rsidRPr="00D702C9" w:rsidRDefault="00D702C9" w:rsidP="00D702C9">
            <w:pPr>
              <w:rPr>
                <w:rFonts w:ascii="Gill Sans MT" w:eastAsia="Times New Roman" w:hAnsi="Gill Sans MT" w:cs="Arial"/>
                <w:color w:val="333333"/>
                <w:sz w:val="18"/>
                <w:szCs w:val="21"/>
                <w:lang w:eastAsia="en-GB"/>
              </w:rPr>
            </w:pPr>
            <w:r w:rsidRPr="00D702C9">
              <w:rPr>
                <w:rFonts w:ascii="Gill Sans MT" w:eastAsia="Times New Roman" w:hAnsi="Gill Sans MT" w:cs="Arial"/>
                <w:color w:val="333333"/>
                <w:sz w:val="18"/>
                <w:szCs w:val="21"/>
                <w:lang w:eastAsia="en-GB"/>
              </w:rPr>
              <w:t>Difficulty with personal organisation.</w:t>
            </w:r>
          </w:p>
          <w:p w:rsidR="00D702C9" w:rsidRPr="00D702C9" w:rsidRDefault="00D702C9" w:rsidP="00D702C9">
            <w:pPr>
              <w:rPr>
                <w:rFonts w:ascii="Gill Sans MT" w:eastAsia="Times New Roman" w:hAnsi="Gill Sans MT" w:cs="Arial"/>
                <w:color w:val="333333"/>
                <w:sz w:val="18"/>
                <w:szCs w:val="21"/>
                <w:lang w:eastAsia="en-GB"/>
              </w:rPr>
            </w:pPr>
            <w:r w:rsidRPr="00D702C9">
              <w:rPr>
                <w:rFonts w:ascii="Gill Sans MT" w:eastAsia="Times New Roman" w:hAnsi="Gill Sans MT" w:cs="Arial"/>
                <w:color w:val="333333"/>
                <w:sz w:val="18"/>
                <w:szCs w:val="21"/>
                <w:lang w:eastAsia="en-GB"/>
              </w:rPr>
              <w:t>Sensory impairment.</w:t>
            </w:r>
          </w:p>
          <w:p w:rsidR="00D702C9" w:rsidRPr="00D702C9" w:rsidRDefault="00D702C9" w:rsidP="00D702C9">
            <w:pPr>
              <w:rPr>
                <w:rFonts w:ascii="Gill Sans MT" w:hAnsi="Gill Sans MT"/>
                <w:sz w:val="18"/>
              </w:rPr>
            </w:pPr>
          </w:p>
        </w:tc>
        <w:tc>
          <w:tcPr>
            <w:tcW w:w="2835" w:type="dxa"/>
            <w:vMerge w:val="restart"/>
          </w:tcPr>
          <w:p w:rsidR="00D702C9" w:rsidRPr="00D702C9" w:rsidRDefault="00D702C9" w:rsidP="00D702C9">
            <w:pPr>
              <w:rPr>
                <w:rFonts w:ascii="Gill Sans MT" w:hAnsi="Gill Sans MT"/>
                <w:sz w:val="18"/>
              </w:rPr>
            </w:pPr>
            <w:r w:rsidRPr="00D702C9">
              <w:rPr>
                <w:rFonts w:ascii="Gill Sans MT" w:hAnsi="Gill Sans MT"/>
                <w:sz w:val="18"/>
              </w:rPr>
              <w:t xml:space="preserve">Intentional communication, use of Pictures or Symbols, verbal communication. </w:t>
            </w:r>
          </w:p>
          <w:p w:rsidR="00D702C9" w:rsidRPr="00D702C9" w:rsidRDefault="00D702C9" w:rsidP="00D702C9">
            <w:pPr>
              <w:rPr>
                <w:rFonts w:ascii="Gill Sans MT" w:hAnsi="Gill Sans MT"/>
                <w:sz w:val="18"/>
              </w:rPr>
            </w:pPr>
          </w:p>
          <w:p w:rsidR="0093279E" w:rsidRDefault="00D702C9" w:rsidP="00D702C9">
            <w:pPr>
              <w:rPr>
                <w:rFonts w:ascii="Gill Sans MT" w:hAnsi="Gill Sans MT"/>
                <w:sz w:val="18"/>
              </w:rPr>
            </w:pPr>
            <w:r w:rsidRPr="00D702C9">
              <w:rPr>
                <w:rFonts w:ascii="Gill Sans MT" w:hAnsi="Gill Sans MT"/>
                <w:sz w:val="18"/>
              </w:rPr>
              <w:t>Tolerant of peers</w:t>
            </w:r>
            <w:r w:rsidR="0093279E">
              <w:rPr>
                <w:rFonts w:ascii="Gill Sans MT" w:hAnsi="Gill Sans MT"/>
                <w:sz w:val="18"/>
              </w:rPr>
              <w:t xml:space="preserve"> and collaborative working </w:t>
            </w:r>
          </w:p>
          <w:p w:rsidR="00D702C9" w:rsidRPr="00D702C9" w:rsidRDefault="00D702C9" w:rsidP="00D702C9">
            <w:pPr>
              <w:rPr>
                <w:rFonts w:ascii="Gill Sans MT" w:hAnsi="Gill Sans MT"/>
                <w:sz w:val="18"/>
              </w:rPr>
            </w:pPr>
            <w:r w:rsidRPr="00D702C9">
              <w:rPr>
                <w:rFonts w:ascii="Gill Sans MT" w:hAnsi="Gill Sans MT"/>
                <w:sz w:val="18"/>
              </w:rPr>
              <w:t xml:space="preserve"> </w:t>
            </w:r>
          </w:p>
          <w:p w:rsidR="00D702C9" w:rsidRPr="00D702C9" w:rsidRDefault="00D702C9" w:rsidP="00D702C9">
            <w:pPr>
              <w:rPr>
                <w:rFonts w:ascii="Gill Sans MT" w:hAnsi="Gill Sans MT"/>
                <w:sz w:val="18"/>
              </w:rPr>
            </w:pPr>
            <w:r w:rsidRPr="00D702C9">
              <w:rPr>
                <w:rFonts w:ascii="Gill Sans MT" w:hAnsi="Gill Sans MT"/>
                <w:sz w:val="18"/>
              </w:rPr>
              <w:t>Able to respond to adult direction positively</w:t>
            </w:r>
          </w:p>
          <w:p w:rsidR="00D702C9" w:rsidRPr="00D702C9" w:rsidRDefault="00D702C9" w:rsidP="00D702C9">
            <w:pPr>
              <w:rPr>
                <w:rFonts w:ascii="Gill Sans MT" w:hAnsi="Gill Sans MT"/>
                <w:sz w:val="18"/>
              </w:rPr>
            </w:pPr>
          </w:p>
          <w:p w:rsidR="00D702C9" w:rsidRPr="00D702C9" w:rsidRDefault="00D702C9" w:rsidP="00D702C9">
            <w:pPr>
              <w:rPr>
                <w:rFonts w:ascii="Gill Sans MT" w:hAnsi="Gill Sans MT"/>
                <w:sz w:val="18"/>
              </w:rPr>
            </w:pPr>
            <w:r w:rsidRPr="00D702C9">
              <w:rPr>
                <w:rFonts w:ascii="Gill Sans MT" w:hAnsi="Gill Sans MT"/>
                <w:sz w:val="18"/>
              </w:rPr>
              <w:t>Able to work alongside / take turns</w:t>
            </w:r>
          </w:p>
          <w:p w:rsidR="00D702C9" w:rsidRPr="00D702C9" w:rsidRDefault="00D702C9" w:rsidP="00D702C9">
            <w:pPr>
              <w:rPr>
                <w:rFonts w:ascii="Gill Sans MT" w:hAnsi="Gill Sans MT"/>
                <w:sz w:val="18"/>
              </w:rPr>
            </w:pPr>
          </w:p>
          <w:p w:rsidR="00D702C9" w:rsidRPr="00D702C9" w:rsidRDefault="00D702C9" w:rsidP="00D702C9">
            <w:pPr>
              <w:rPr>
                <w:rFonts w:ascii="Gill Sans MT" w:hAnsi="Gill Sans MT"/>
                <w:sz w:val="18"/>
              </w:rPr>
            </w:pPr>
            <w:r w:rsidRPr="00D702C9">
              <w:rPr>
                <w:rFonts w:ascii="Gill Sans MT" w:hAnsi="Gill Sans MT"/>
                <w:sz w:val="18"/>
              </w:rPr>
              <w:t>Able to communicate with intention</w:t>
            </w:r>
            <w:r w:rsidR="0093279E">
              <w:rPr>
                <w:rFonts w:ascii="Gill Sans MT" w:hAnsi="Gill Sans MT"/>
                <w:sz w:val="18"/>
              </w:rPr>
              <w:t xml:space="preserve"> </w:t>
            </w:r>
          </w:p>
        </w:tc>
        <w:tc>
          <w:tcPr>
            <w:tcW w:w="3686" w:type="dxa"/>
            <w:vMerge w:val="restart"/>
          </w:tcPr>
          <w:p w:rsidR="00D702C9" w:rsidRPr="00D702C9" w:rsidRDefault="00D702C9" w:rsidP="00D702C9">
            <w:pPr>
              <w:rPr>
                <w:rFonts w:ascii="Gill Sans MT" w:hAnsi="Gill Sans MT"/>
                <w:sz w:val="18"/>
              </w:rPr>
            </w:pPr>
            <w:r w:rsidRPr="00D702C9">
              <w:rPr>
                <w:rFonts w:ascii="Gill Sans MT" w:hAnsi="Gill Sans MT"/>
                <w:sz w:val="18"/>
              </w:rPr>
              <w:t>As above</w:t>
            </w:r>
          </w:p>
          <w:p w:rsidR="00D702C9" w:rsidRPr="00D702C9" w:rsidRDefault="00D702C9" w:rsidP="00D702C9">
            <w:pPr>
              <w:rPr>
                <w:rFonts w:ascii="Gill Sans MT" w:hAnsi="Gill Sans MT"/>
                <w:sz w:val="18"/>
              </w:rPr>
            </w:pPr>
            <w:r w:rsidRPr="00D702C9">
              <w:rPr>
                <w:rFonts w:ascii="Gill Sans MT" w:hAnsi="Gill Sans MT"/>
                <w:sz w:val="18"/>
              </w:rPr>
              <w:t xml:space="preserve">Able to walk safely in public / access public transport with adult supervision </w:t>
            </w:r>
          </w:p>
        </w:tc>
        <w:tc>
          <w:tcPr>
            <w:tcW w:w="3766" w:type="dxa"/>
          </w:tcPr>
          <w:p w:rsidR="00D702C9" w:rsidRPr="00D702C9" w:rsidRDefault="00D702C9" w:rsidP="00D702C9">
            <w:pPr>
              <w:rPr>
                <w:rFonts w:ascii="Gill Sans MT" w:hAnsi="Gill Sans MT"/>
                <w:sz w:val="18"/>
              </w:rPr>
            </w:pPr>
            <w:r w:rsidRPr="00D702C9">
              <w:rPr>
                <w:rFonts w:ascii="Gill Sans MT" w:hAnsi="Gill Sans MT"/>
                <w:sz w:val="18"/>
              </w:rPr>
              <w:t xml:space="preserve">As above </w:t>
            </w:r>
          </w:p>
          <w:p w:rsidR="00D702C9" w:rsidRPr="00D702C9" w:rsidRDefault="00D702C9" w:rsidP="00D702C9">
            <w:pPr>
              <w:rPr>
                <w:rFonts w:ascii="Gill Sans MT" w:hAnsi="Gill Sans MT"/>
                <w:sz w:val="18"/>
              </w:rPr>
            </w:pPr>
            <w:r w:rsidRPr="00D702C9">
              <w:rPr>
                <w:rFonts w:ascii="Gill Sans MT" w:hAnsi="Gill Sans MT"/>
                <w:sz w:val="18"/>
              </w:rPr>
              <w:t>Clarification of Accreditation pathway required at point of referral – including outcomes at KS2.</w:t>
            </w:r>
          </w:p>
          <w:p w:rsidR="00D702C9" w:rsidRPr="00D702C9" w:rsidRDefault="00D702C9" w:rsidP="00D702C9">
            <w:pPr>
              <w:rPr>
                <w:rFonts w:ascii="Gill Sans MT" w:hAnsi="Gill Sans MT"/>
                <w:sz w:val="18"/>
              </w:rPr>
            </w:pPr>
            <w:r w:rsidRPr="00D702C9">
              <w:rPr>
                <w:rFonts w:ascii="Gill Sans MT" w:hAnsi="Gill Sans MT"/>
                <w:sz w:val="18"/>
              </w:rPr>
              <w:t>Students working at Year 3 National Curriculum levels or below.</w:t>
            </w:r>
          </w:p>
          <w:p w:rsidR="00D702C9" w:rsidRPr="00D702C9" w:rsidRDefault="00D702C9" w:rsidP="00D702C9">
            <w:pPr>
              <w:rPr>
                <w:rFonts w:ascii="Gill Sans MT" w:hAnsi="Gill Sans MT"/>
                <w:sz w:val="18"/>
              </w:rPr>
            </w:pPr>
            <w:r w:rsidRPr="00D702C9">
              <w:rPr>
                <w:rFonts w:ascii="Gill Sans MT" w:hAnsi="Gill Sans MT"/>
                <w:sz w:val="18"/>
              </w:rPr>
              <w:t xml:space="preserve">Levels 1-3 at GCSE in English and Maths or Entry Level </w:t>
            </w:r>
          </w:p>
          <w:p w:rsidR="00D702C9" w:rsidRPr="00D702C9" w:rsidRDefault="00D702C9" w:rsidP="00D702C9">
            <w:pPr>
              <w:rPr>
                <w:rFonts w:ascii="Gill Sans MT" w:hAnsi="Gill Sans MT"/>
                <w:sz w:val="18"/>
              </w:rPr>
            </w:pPr>
          </w:p>
        </w:tc>
      </w:tr>
      <w:tr w:rsidR="00D702C9" w:rsidRPr="00D702C9" w:rsidTr="00316224">
        <w:trPr>
          <w:trHeight w:val="1533"/>
        </w:trPr>
        <w:tc>
          <w:tcPr>
            <w:tcW w:w="1555" w:type="dxa"/>
          </w:tcPr>
          <w:p w:rsidR="00D702C9" w:rsidRPr="00D702C9" w:rsidRDefault="00D702C9" w:rsidP="00D702C9">
            <w:pPr>
              <w:rPr>
                <w:rFonts w:ascii="Gill Sans MT" w:hAnsi="Gill Sans MT"/>
              </w:rPr>
            </w:pPr>
            <w:r w:rsidRPr="00D702C9">
              <w:rPr>
                <w:rFonts w:ascii="Gill Sans MT" w:hAnsi="Gill Sans MT"/>
              </w:rPr>
              <w:t>KS5</w:t>
            </w:r>
          </w:p>
        </w:tc>
        <w:tc>
          <w:tcPr>
            <w:tcW w:w="3543" w:type="dxa"/>
            <w:vMerge/>
          </w:tcPr>
          <w:p w:rsidR="00D702C9" w:rsidRPr="00D702C9" w:rsidRDefault="00D702C9" w:rsidP="00D702C9">
            <w:pPr>
              <w:rPr>
                <w:rFonts w:ascii="Gill Sans MT" w:hAnsi="Gill Sans MT"/>
                <w:sz w:val="18"/>
              </w:rPr>
            </w:pPr>
          </w:p>
        </w:tc>
        <w:tc>
          <w:tcPr>
            <w:tcW w:w="2835" w:type="dxa"/>
            <w:vMerge/>
          </w:tcPr>
          <w:p w:rsidR="00D702C9" w:rsidRPr="00D702C9" w:rsidRDefault="00D702C9" w:rsidP="00D702C9">
            <w:pPr>
              <w:rPr>
                <w:rFonts w:ascii="Gill Sans MT" w:hAnsi="Gill Sans MT"/>
                <w:sz w:val="18"/>
              </w:rPr>
            </w:pPr>
          </w:p>
        </w:tc>
        <w:tc>
          <w:tcPr>
            <w:tcW w:w="3686" w:type="dxa"/>
            <w:vMerge/>
          </w:tcPr>
          <w:p w:rsidR="00D702C9" w:rsidRPr="00D702C9" w:rsidRDefault="00D702C9" w:rsidP="00D702C9">
            <w:pPr>
              <w:rPr>
                <w:rFonts w:ascii="Gill Sans MT" w:hAnsi="Gill Sans MT"/>
                <w:sz w:val="18"/>
              </w:rPr>
            </w:pPr>
          </w:p>
        </w:tc>
        <w:tc>
          <w:tcPr>
            <w:tcW w:w="3766" w:type="dxa"/>
          </w:tcPr>
          <w:p w:rsidR="00D702C9" w:rsidRPr="00D702C9" w:rsidRDefault="00D702C9" w:rsidP="00D702C9">
            <w:pPr>
              <w:rPr>
                <w:rFonts w:ascii="Gill Sans MT" w:hAnsi="Gill Sans MT"/>
                <w:sz w:val="18"/>
              </w:rPr>
            </w:pPr>
            <w:r w:rsidRPr="00D702C9">
              <w:rPr>
                <w:rFonts w:ascii="Gill Sans MT" w:hAnsi="Gill Sans MT"/>
                <w:sz w:val="18"/>
              </w:rPr>
              <w:t xml:space="preserve">As above </w:t>
            </w:r>
          </w:p>
          <w:p w:rsidR="00D702C9" w:rsidRPr="00D702C9" w:rsidRDefault="00D702C9" w:rsidP="00D702C9">
            <w:pPr>
              <w:rPr>
                <w:rFonts w:ascii="Gill Sans MT" w:hAnsi="Gill Sans MT"/>
                <w:sz w:val="18"/>
              </w:rPr>
            </w:pPr>
            <w:r w:rsidRPr="00D702C9">
              <w:rPr>
                <w:rFonts w:ascii="Gill Sans MT" w:hAnsi="Gill Sans MT"/>
                <w:sz w:val="18"/>
              </w:rPr>
              <w:t xml:space="preserve">Learning based on life skills and access to adult life. </w:t>
            </w:r>
          </w:p>
          <w:p w:rsidR="00D702C9" w:rsidRPr="00D702C9" w:rsidRDefault="00D702C9" w:rsidP="00D702C9">
            <w:pPr>
              <w:rPr>
                <w:rFonts w:ascii="Gill Sans MT" w:hAnsi="Gill Sans MT"/>
                <w:sz w:val="18"/>
              </w:rPr>
            </w:pPr>
            <w:r w:rsidRPr="00D702C9">
              <w:rPr>
                <w:rFonts w:ascii="Gill Sans MT" w:hAnsi="Gill Sans MT"/>
                <w:sz w:val="18"/>
              </w:rPr>
              <w:t>Clarification of Accreditation pathway required at point of referral – including outcomes at KS4</w:t>
            </w:r>
          </w:p>
        </w:tc>
      </w:tr>
    </w:tbl>
    <w:p w:rsidR="00D702C9" w:rsidRPr="00D702C9" w:rsidRDefault="00D702C9" w:rsidP="00D702C9"/>
    <w:p w:rsidR="00D702C9" w:rsidRDefault="00D702C9" w:rsidP="00D702C9"/>
    <w:sectPr w:rsidR="00D702C9" w:rsidSect="00C73FF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AB1D61"/>
    <w:multiLevelType w:val="hybridMultilevel"/>
    <w:tmpl w:val="B85A0ABA"/>
    <w:lvl w:ilvl="0" w:tplc="6A00F2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2C9"/>
    <w:rsid w:val="001554D0"/>
    <w:rsid w:val="00482BF4"/>
    <w:rsid w:val="00646D49"/>
    <w:rsid w:val="0093279E"/>
    <w:rsid w:val="00935CCF"/>
    <w:rsid w:val="00D70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6193"/>
  <w15:chartTrackingRefBased/>
  <w15:docId w15:val="{65F4CB0B-B675-4E4C-B987-6B778D093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02C9"/>
    <w:rPr>
      <w:color w:val="0563C1" w:themeColor="hyperlink"/>
      <w:u w:val="single"/>
    </w:rPr>
  </w:style>
  <w:style w:type="character" w:styleId="UnresolvedMention">
    <w:name w:val="Unresolved Mention"/>
    <w:basedOn w:val="DefaultParagraphFont"/>
    <w:uiPriority w:val="99"/>
    <w:semiHidden/>
    <w:unhideWhenUsed/>
    <w:rsid w:val="00D702C9"/>
    <w:rPr>
      <w:color w:val="605E5C"/>
      <w:shd w:val="clear" w:color="auto" w:fill="E1DFDD"/>
    </w:rPr>
  </w:style>
  <w:style w:type="table" w:styleId="TableGrid">
    <w:name w:val="Table Grid"/>
    <w:basedOn w:val="TableNormal"/>
    <w:uiPriority w:val="39"/>
    <w:rsid w:val="00D70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7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birmingham.gov.uk/sena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uk/government/publications/"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Stubbs</dc:creator>
  <cp:keywords/>
  <dc:description/>
  <cp:lastModifiedBy>Charlotte Stubbs</cp:lastModifiedBy>
  <cp:revision>4</cp:revision>
  <dcterms:created xsi:type="dcterms:W3CDTF">2023-01-12T09:45:00Z</dcterms:created>
  <dcterms:modified xsi:type="dcterms:W3CDTF">2023-01-12T10:04:00Z</dcterms:modified>
</cp:coreProperties>
</file>